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соответствии с Федеральным законом от 24 июля 2007 года № 209-ФЗ «О развитии малого и среднего предпринимательства в Российской Федерации», со статьей 179 Бюджетного кодекса Российской Федерации, в целях приведения в соответствие с требованиями и условиями Порядка предоставления и распределения субсидий из краевого бюджета местным бюджетам муниципальных образований Краснодарского края  п о с т а н о в л я ю:</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Внести изменения в приложение № 1 постановления администрации муниципального образования Красноармейский район от 2 октября 2014 года № 1009 «Об утверждении муниципальной программы муниципального образования Красноармейский район «Экономическое развитие и инновационная экономика»: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изложить в новой редакции паспорт муниципальной программы муниципального образования Красноармейский район «Экономическое развитие и инновационная экономика» и разделы № 1-9 (приложение № 1);</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изложить в новой редакции паспорт подпрограммы «Поддержка субъектов малого и среднего предпринимательства в муниципальном образовании Красноармейский район» муниципальной программы муниципального образования Красноармейский район «Экономическое развитие и инновационная экономика» и разделы № 1-5 (приложение № 2).</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Контроль за выполнением настоящего постановления возложить на первого заместителя главы муниципального образования Красноармейский район Н.И. Шумченко.</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Постановление вступает в силу со дня его обнародования.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Глава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муниципального образования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Красноармейский район                                                                     Ю.В. Васин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28565D" w:rsidRPr="0028565D" w:rsidRDefault="0028565D" w:rsidP="0028565D">
      <w:pPr>
        <w:shd w:val="clear" w:color="auto" w:fill="FFFFFF"/>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ПРИЛОЖЕНИЕ № 1 </w:t>
      </w:r>
      <w:r w:rsidRPr="0028565D">
        <w:rPr>
          <w:rFonts w:ascii="Arial" w:eastAsia="Times New Roman" w:hAnsi="Arial" w:cs="Arial"/>
          <w:color w:val="000000"/>
          <w:sz w:val="24"/>
          <w:szCs w:val="24"/>
          <w:lang w:eastAsia="ru-RU"/>
        </w:rPr>
        <w:br/>
        <w:t>к постановлению администрации </w:t>
      </w:r>
      <w:r w:rsidRPr="0028565D">
        <w:rPr>
          <w:rFonts w:ascii="Arial" w:eastAsia="Times New Roman" w:hAnsi="Arial" w:cs="Arial"/>
          <w:color w:val="000000"/>
          <w:sz w:val="24"/>
          <w:szCs w:val="24"/>
          <w:lang w:eastAsia="ru-RU"/>
        </w:rPr>
        <w:br/>
        <w:t>муниципального образования </w:t>
      </w:r>
      <w:r w:rsidRPr="0028565D">
        <w:rPr>
          <w:rFonts w:ascii="Arial" w:eastAsia="Times New Roman" w:hAnsi="Arial" w:cs="Arial"/>
          <w:color w:val="000000"/>
          <w:sz w:val="24"/>
          <w:szCs w:val="24"/>
          <w:lang w:eastAsia="ru-RU"/>
        </w:rPr>
        <w:br/>
        <w:t>Красноармейский район </w:t>
      </w:r>
      <w:r w:rsidRPr="0028565D">
        <w:rPr>
          <w:rFonts w:ascii="Arial" w:eastAsia="Times New Roman" w:hAnsi="Arial" w:cs="Arial"/>
          <w:color w:val="000000"/>
          <w:sz w:val="24"/>
          <w:szCs w:val="24"/>
          <w:lang w:eastAsia="ru-RU"/>
        </w:rPr>
        <w:br/>
        <w:t> от _____________№_____</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lastRenderedPageBreak/>
        <w:t>«МУНИЦИПАЛЬНАЯ ПРОГРАММА</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«Экономическое развитие и инновационная экономика»</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ПАСПОРТ</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муниципальной программы</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«Экономическое развитие и инновационная экономика»</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4"/>
        <w:gridCol w:w="5191"/>
      </w:tblGrid>
      <w:tr w:rsidR="0028565D" w:rsidRPr="0028565D" w:rsidTr="0028565D">
        <w:trPr>
          <w:trHeight w:val="1620"/>
        </w:trPr>
        <w:tc>
          <w:tcPr>
            <w:tcW w:w="43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Координатор муниципальной программы</w:t>
            </w:r>
          </w:p>
        </w:tc>
        <w:tc>
          <w:tcPr>
            <w:tcW w:w="538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управление по экономике, инвестициям и малому бизнесу администрации муниципального образования Красноармейский район</w:t>
            </w:r>
          </w:p>
        </w:tc>
      </w:tr>
      <w:tr w:rsidR="0028565D" w:rsidRPr="0028565D" w:rsidTr="0028565D">
        <w:trPr>
          <w:trHeight w:val="2576"/>
        </w:trPr>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Координаторы подпрограмм</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отдел по инвестициям и малому бизнесу управления по экономике, инвестициям и малому бизнесу администрации муниципального образования Красноармейский район;</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отдел потребительской сферы администрации муниципального образования Красноармейский район</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976"/>
        </w:trPr>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Участники муниципальной программы</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муниципального образования Красноармейский район</w:t>
            </w:r>
          </w:p>
        </w:tc>
      </w:tr>
      <w:tr w:rsidR="0028565D" w:rsidRPr="0028565D" w:rsidTr="0028565D">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Подпрограммы муниципальной программы</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подпрограмма «Поддержка субъектов малого и среднего предпринимательства в муниципальном образовании Красноармейский район»;</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подпрограмма «Содействие развитию торговой деятельности на территории муниципального образования Красноармейский район»;</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xml:space="preserve">подпрограмма «Формирование и продвижение экономически и инвестиционно привлекательного образа Красноармейского </w:t>
            </w:r>
            <w:r w:rsidRPr="0028565D">
              <w:rPr>
                <w:rFonts w:ascii="Arial" w:eastAsia="Times New Roman" w:hAnsi="Arial" w:cs="Arial"/>
                <w:color w:val="000000"/>
                <w:sz w:val="24"/>
                <w:szCs w:val="24"/>
                <w:lang w:eastAsia="ru-RU"/>
              </w:rPr>
              <w:lastRenderedPageBreak/>
              <w:t>района за его пределами»</w:t>
            </w:r>
          </w:p>
        </w:tc>
      </w:tr>
      <w:tr w:rsidR="0028565D" w:rsidRPr="0028565D" w:rsidTr="0028565D">
        <w:trPr>
          <w:trHeight w:val="986"/>
        </w:trPr>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Ведомственные целевые программы</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не предусмотрены</w:t>
            </w:r>
          </w:p>
        </w:tc>
      </w:tr>
      <w:tr w:rsidR="0028565D" w:rsidRPr="0028565D" w:rsidTr="0028565D">
        <w:trPr>
          <w:trHeight w:val="1298"/>
        </w:trPr>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Цели муниципальной программы</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обеспечение устойчивого экономического развития района, повышение доходов и обеспечение занятости населения</w:t>
            </w:r>
          </w:p>
        </w:tc>
      </w:tr>
      <w:tr w:rsidR="0028565D" w:rsidRPr="0028565D" w:rsidTr="0028565D">
        <w:trPr>
          <w:trHeight w:val="5282"/>
        </w:trPr>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Задачи муниципальной программы</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создание условий для развития предпринимательства, в том числе в производственной сфере, на территории Красноармейского района;</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формирование благоприятного инвестиционного климата, позволяющего увеличивать приток инвестиций на территорию Красноармейского района в интересах его устойчивого социально-экономического развития;</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развитие потребительского рынка на территории района, повышение качества и доступности услуг общественного питания, торговли и бытового обслуживания на территории Красноармейского района</w:t>
            </w:r>
          </w:p>
        </w:tc>
      </w:tr>
      <w:tr w:rsidR="0028565D" w:rsidRPr="0028565D" w:rsidTr="0028565D">
        <w:trPr>
          <w:trHeight w:val="4054"/>
        </w:trPr>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Перечень целевых показателей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муниципальной программы</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среднемесячная номинальная начисленная заработная плата работников крупных и средних предприятий и некоммерческих организаций, осуществляющих деятельность на территории района,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количество занятых в экономике района, чел.;</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Кроме того, определены целевые показатели (индикаторы) подпрограмм муниципальной программы</w:t>
            </w:r>
          </w:p>
        </w:tc>
      </w:tr>
      <w:tr w:rsidR="0028565D" w:rsidRPr="0028565D" w:rsidTr="0028565D">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Этапы и сроки реализации</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муниципальной программы</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срок реализации подпрограммы 2015 -2020 годы;</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этапы реализации подпрограммы не выделяются</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6679"/>
        </w:trPr>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Объемы бюджетных ассигнований муниципальной программы</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общий объем финансирования мероприятий муниципальной программы за 2015-2020 годы составит 20 945,0 тыс. рублей, в том числе по годам реализации муниципальной программы:</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 год – 12 145,0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 год – 1 510,0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 год – 1 665,0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 год – 1 770,0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2019 год – 1 875,0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 год – 1 980,0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Из них за счет средств районного бюджета 12 605,0 тыс. рублей, в том числе по годам реализации муниципальной программы:</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 год – 3 805,0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 год – 1 510,0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 год – 1 665,0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 год – 1 770,0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2019 год – 1 875,0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 год – 1 980,0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за счет средств краевого бюджета 8 340,0 тыс. рублей, в том числе по годам реализации муниципальной программы:</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 год – 8 340,0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 год – 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 год – 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 год – 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2019 год – 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 год – 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436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Контроль за выполнением</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муниципальной программы</w:t>
            </w:r>
          </w:p>
        </w:tc>
        <w:tc>
          <w:tcPr>
            <w:tcW w:w="53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первый заместитель главы муниципального образования Красноармейский район</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bl>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 Характеристика текущего состояния социально-экономического</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развития Красноармейского района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Красноармейский район – один из самых крупных на Кубани. Его площадь составляет 1898 квадратных километров – это 2,5% площади Краснодарского края. В районе проживает более 104 тысяч человек, что составляет 2% от числа проживающих на Кубани в целом. Из них 38% - экономически активное население.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сфере малого и среднего бизнеса трудится более 10 тысяч человек, что составляет 27,5% численности населения района занятого в экономике.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Оборот субъектов данной сферы экономики составил более 11 млн. рублей, основная его часть приходится на торговлю и ремонт, строительство, промышленность.</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Малые предприятия осуществляют деятельность практически во всех отраслях экономики: торговле, общественном питании, промышленности, строительстве. Однако непроизводственная сфера деятельности пока остается более привлекательной, чем производственная. Основными видами деятельности малых предприятий в районе является: оптовая и розничная торговля – 45%, транспорт и связь – 10%, операции с недвижимым имуществом, аренда и предоставление услуг – 7%, обрабатывающие производства – 5%, строительство – 5%, прочие виды деятельности – 28%.</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то же время в сфере малого и среднего предпринимательства в муниципальном образовании Красноармейский район имеются нерешенные проблемы, устранение которых возможно с использованием программно-целевого метода.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Торговля на территории Красноармейского района представлена 80 объектами оптовой и 972 предприятиями розничной торговли.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Исторически на территории района сложилась рыночная и ярмарочная торговля и продолжает активно функционировать при современных рыночных условиях. В настоящее время на территории муниципального образования Красноармейский район осуществляют деятельность 3 рынка розничной торговли.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Показатели объемов оборота в данной сфере на протяжении последних лет имеют стабильную положительную динамику.</w:t>
      </w:r>
      <w:r w:rsidRPr="0028565D">
        <w:rPr>
          <w:rFonts w:ascii="Arial" w:eastAsia="Times New Roman" w:hAnsi="Arial" w:cs="Arial"/>
          <w:color w:val="FF0000"/>
          <w:sz w:val="24"/>
          <w:szCs w:val="24"/>
          <w:lang w:eastAsia="ru-RU"/>
        </w:rPr>
        <w:t> </w:t>
      </w:r>
      <w:r w:rsidRPr="0028565D">
        <w:rPr>
          <w:rFonts w:ascii="Arial" w:eastAsia="Times New Roman" w:hAnsi="Arial" w:cs="Arial"/>
          <w:color w:val="000000"/>
          <w:sz w:val="24"/>
          <w:szCs w:val="24"/>
          <w:lang w:eastAsia="ru-RU"/>
        </w:rPr>
        <w:t>За 2013 год оборот розничной торговли по полному кругу организаций составил 7 628,7 млн. рублей, темп роста к аналогичному периоду 2012 года в сопоставимых ценах 104,5%, оборот общественного питания по полному кругу организаций – 291 млн. руб.,  темп роста 104,8%.</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Для повышения эффективности функционирования данной сферы, необходимо ее координирование и внесение отдельных корректировок, в том числе для придания ей социальной направленности в обеспечении товарами малообеспеченных категорий граждан по доступным ценам, повышения качества товаров и предоставляемых услуг, рационализации рыночной и мелкорозничной сети в торговле.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Розничная торговля на современном этапе должна выполнять важные экономические и социальные функции, поддерживая высокий уровень жизни и занятости населения. Кроме того, именно торговля является инвестиционно-привлекательным сектором экономики. Приход новых сетевых компаний ведет к увеличению конкуренции и распространению современных стандартов работы.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Развитие инвестиционного потенциала в муниципальном образовании 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Объём инвестиций в основной капитал по крупным и средним организациям муниципального образования за 2013 год увеличился на 6 % по сравнению с аналогичным периодом 2012 года и составил 596 млн. руб.</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Единый реестр инвестиционных проектов Краснодарского края включено 19 инвестиционных проектов (10 проектов в сфере малого и среднего бизнеса и 9 крупных инвестиционных проектов).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муниципальном образовании подготовлено 16 инвестиционно привлекательных земельных участков, которые также включены в Единый реестр Краснодарского края.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настоящее время на территории муниципального образования Красноармейский район успешно реализуется 27 инвестиционных проектов согласно заключенным соглашениям.</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Настоящая Программа направлена на обеспечение устойчивого экономического развития района, что привет к повышению доходов и обеспечению занятости населения; повышению качества жизни населения района; наполнению доходной части бюджета</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2. Цели, задачи и целевые показатели достижения целей и решения</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задач, сроки и этапы реализации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Целью программы является обеспечение устойчивого экономического развития района, повышение доходов и обеспечение занятости населения.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Для достижения поставленных целей в рамках муниципальной программы будут решаться следующие задачи: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создание условий для развития предпринимательства, в том числе в производственной сфере, на территории Красноармейского района;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развитие потребительского рынка на территории района, повышение качества и доступности услуг общественного питания, торговли и бытового обслуживания на территории Красноармейского района;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формирование благоприятного инвестиционного климата, позволяющего увеличивать приток инвестиций на территорию Красноармейского района в интересах его устойчивого социально-экономического развития.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качестве целевых показателей (индикаторов) программы определены: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Среднемесячная начисленная заработная плата работников крупных и средних предприятий и некоммерческих организаций района, рублей.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Количество занятых в экономике района, чел.</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Сведения о целевых показателях и их значениях по годам реализации муниципальной программы представлены в Таблице 1 к муниципальной программе.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Срок реализации муниципальной программы: 2015-2020 годы.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Этапы реализации муниципальной программы не выделяются.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pacing w:after="0" w:line="240" w:lineRule="auto"/>
        <w:rPr>
          <w:rFonts w:ascii="Times New Roman" w:eastAsia="Times New Roman" w:hAnsi="Times New Roman" w:cs="Times New Roman"/>
          <w:sz w:val="24"/>
          <w:szCs w:val="24"/>
          <w:lang w:eastAsia="ru-RU"/>
        </w:rPr>
      </w:pPr>
      <w:r w:rsidRPr="0028565D">
        <w:rPr>
          <w:rFonts w:ascii="Arial" w:eastAsia="Times New Roman" w:hAnsi="Arial" w:cs="Arial"/>
          <w:color w:val="000000"/>
          <w:sz w:val="24"/>
          <w:szCs w:val="24"/>
          <w:lang w:eastAsia="ru-RU"/>
        </w:rPr>
        <w:br/>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ЦЕЛЕВЫЕ ПОКАЗАТЕЛИ МУНИЦИПАЛЬНОЙ ПРОГРАММЫ</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«Экономическое развитие и инновационная экономика»</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bl>
      <w:tblPr>
        <w:tblW w:w="147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2"/>
        <w:gridCol w:w="3830"/>
        <w:gridCol w:w="1275"/>
        <w:gridCol w:w="709"/>
        <w:gridCol w:w="1417"/>
        <w:gridCol w:w="1418"/>
        <w:gridCol w:w="1275"/>
        <w:gridCol w:w="1276"/>
        <w:gridCol w:w="1276"/>
        <w:gridCol w:w="1417"/>
      </w:tblGrid>
      <w:tr w:rsidR="0028565D" w:rsidRPr="0028565D" w:rsidTr="0028565D">
        <w:trPr>
          <w:trHeight w:val="386"/>
          <w:tblHeader/>
        </w:trPr>
        <w:tc>
          <w:tcPr>
            <w:tcW w:w="85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п/п</w:t>
            </w:r>
          </w:p>
        </w:tc>
        <w:tc>
          <w:tcPr>
            <w:tcW w:w="3828"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Наименование целевого</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показателя</w:t>
            </w:r>
          </w:p>
        </w:tc>
        <w:tc>
          <w:tcPr>
            <w:tcW w:w="1275"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Единица</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измерения</w:t>
            </w:r>
          </w:p>
        </w:tc>
        <w:tc>
          <w:tcPr>
            <w:tcW w:w="709"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Ста-тус*</w:t>
            </w:r>
          </w:p>
        </w:tc>
        <w:tc>
          <w:tcPr>
            <w:tcW w:w="8079" w:type="dxa"/>
            <w:gridSpan w:val="6"/>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Значение показателей</w:t>
            </w:r>
          </w:p>
        </w:tc>
      </w:tr>
      <w:tr w:rsidR="0028565D" w:rsidRPr="0028565D" w:rsidTr="0028565D">
        <w:trPr>
          <w:trHeight w:val="386"/>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2019</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w:t>
            </w:r>
          </w:p>
        </w:tc>
      </w:tr>
      <w:tr w:rsidR="0028565D" w:rsidRPr="0028565D" w:rsidTr="0028565D">
        <w:trPr>
          <w:trHeight w:val="386"/>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отчёт</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оценка</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прогноз</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прогноз</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прогноз</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прогноз</w:t>
            </w:r>
          </w:p>
        </w:tc>
      </w:tr>
    </w:tbl>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bl>
      <w:tblPr>
        <w:tblW w:w="147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1"/>
        <w:gridCol w:w="3801"/>
        <w:gridCol w:w="1275"/>
        <w:gridCol w:w="709"/>
        <w:gridCol w:w="1417"/>
        <w:gridCol w:w="1418"/>
        <w:gridCol w:w="1275"/>
        <w:gridCol w:w="1276"/>
        <w:gridCol w:w="1276"/>
        <w:gridCol w:w="1417"/>
      </w:tblGrid>
      <w:tr w:rsidR="0028565D" w:rsidRPr="0028565D" w:rsidTr="0028565D">
        <w:trPr>
          <w:trHeight w:val="259"/>
          <w:tblHeader/>
        </w:trPr>
        <w:tc>
          <w:tcPr>
            <w:tcW w:w="8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1</w:t>
            </w:r>
          </w:p>
        </w:tc>
        <w:tc>
          <w:tcPr>
            <w:tcW w:w="379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w:t>
            </w:r>
          </w:p>
        </w:tc>
        <w:tc>
          <w:tcPr>
            <w:tcW w:w="127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w:t>
            </w:r>
          </w:p>
        </w:tc>
        <w:tc>
          <w:tcPr>
            <w:tcW w:w="70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w:t>
            </w:r>
          </w:p>
        </w:tc>
        <w:tc>
          <w:tcPr>
            <w:tcW w:w="141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5</w:t>
            </w:r>
          </w:p>
        </w:tc>
        <w:tc>
          <w:tcPr>
            <w:tcW w:w="141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w:t>
            </w:r>
          </w:p>
        </w:tc>
        <w:tc>
          <w:tcPr>
            <w:tcW w:w="127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w:t>
            </w:r>
          </w:p>
        </w:tc>
        <w:tc>
          <w:tcPr>
            <w:tcW w:w="12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w:t>
            </w:r>
          </w:p>
        </w:tc>
        <w:tc>
          <w:tcPr>
            <w:tcW w:w="12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w:t>
            </w:r>
          </w:p>
        </w:tc>
        <w:tc>
          <w:tcPr>
            <w:tcW w:w="141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w:t>
            </w:r>
          </w:p>
        </w:tc>
      </w:tr>
      <w:tr w:rsidR="0028565D" w:rsidRPr="0028565D" w:rsidTr="0028565D">
        <w:trPr>
          <w:trHeight w:val="259"/>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3862" w:type="dxa"/>
            <w:gridSpan w:val="9"/>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Муниципальная программа «Экономическое развитие и инновационная экономика»</w:t>
            </w:r>
          </w:p>
        </w:tc>
      </w:tr>
      <w:tr w:rsidR="0028565D" w:rsidRPr="0028565D" w:rsidTr="0028565D">
        <w:trPr>
          <w:trHeight w:val="1303"/>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1.1.</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Среднемесячная начисленная заработная плата работников крупных и средних предприятий и некоммерческих организаций района</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руб.</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24 423,3</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26 415</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29 320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32 546</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33 450</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34 780</w:t>
            </w:r>
          </w:p>
        </w:tc>
      </w:tr>
      <w:tr w:rsidR="0028565D" w:rsidRPr="0028565D" w:rsidTr="0028565D">
        <w:trPr>
          <w:trHeight w:val="271"/>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Количество занятых в экономике района</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тыс.чел.</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36,46</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37,4</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37,4</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37,4</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37,4</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37,4</w:t>
            </w:r>
          </w:p>
        </w:tc>
      </w:tr>
      <w:tr w:rsidR="0028565D" w:rsidRPr="0028565D" w:rsidTr="0028565D">
        <w:trPr>
          <w:trHeight w:val="297"/>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2.1.</w:t>
            </w:r>
          </w:p>
        </w:tc>
        <w:tc>
          <w:tcPr>
            <w:tcW w:w="13862" w:type="dxa"/>
            <w:gridSpan w:val="9"/>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Подпрограмма № 1 Поддержка субъектов малого и среднего предпринимательства в муниципальном образовании</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Красноармейский район</w:t>
            </w:r>
          </w:p>
        </w:tc>
      </w:tr>
      <w:tr w:rsidR="0028565D" w:rsidRPr="0028565D" w:rsidTr="0028565D">
        <w:trPr>
          <w:trHeight w:val="273"/>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2.1.1.</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Число субъектов малого и среднего предпринимательства в расчете на 10 тыс. человек населения</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единиц</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426,6</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426,9</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427,1</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426,9</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426,9</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427,5</w:t>
            </w:r>
          </w:p>
        </w:tc>
      </w:tr>
      <w:tr w:rsidR="0028565D" w:rsidRPr="0028565D" w:rsidTr="0028565D">
        <w:trPr>
          <w:trHeight w:val="271"/>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2.1.2.</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Количество индивидуальных предпринимателей</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человек</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4 032</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4 054</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4 064</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4 074</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4 074</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4 080</w:t>
            </w:r>
          </w:p>
        </w:tc>
      </w:tr>
      <w:tr w:rsidR="0028565D" w:rsidRPr="0028565D" w:rsidTr="0028565D">
        <w:trPr>
          <w:trHeight w:val="271"/>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2.1.3.</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22,2</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22,2</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22,3</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22,3</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22,3</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22,4</w:t>
            </w:r>
          </w:p>
        </w:tc>
      </w:tr>
      <w:tr w:rsidR="0028565D" w:rsidRPr="0028565D" w:rsidTr="0028565D">
        <w:trPr>
          <w:trHeight w:val="271"/>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5</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w:t>
            </w:r>
          </w:p>
        </w:tc>
      </w:tr>
      <w:tr w:rsidR="0028565D" w:rsidRPr="0028565D" w:rsidTr="0028565D">
        <w:trPr>
          <w:trHeight w:val="297"/>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w:t>
            </w:r>
          </w:p>
        </w:tc>
        <w:tc>
          <w:tcPr>
            <w:tcW w:w="13862" w:type="dxa"/>
            <w:gridSpan w:val="9"/>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Подпрограмма № 2 «Содействие развитию торговой деятельности на территории Красноармейского района»</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269"/>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2.2.1.</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Обеспечение населения района торговой площадью на 1 000 человек</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кв.м</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457,0</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467,1</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477,1</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495,0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502,2</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510,6</w:t>
            </w:r>
          </w:p>
        </w:tc>
      </w:tr>
      <w:tr w:rsidR="0028565D" w:rsidRPr="0028565D" w:rsidTr="0028565D">
        <w:trPr>
          <w:trHeight w:val="269"/>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2.2.2.</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Оборот розничной торговли</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млн.руб.</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9 056,5</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9 955,5</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10 860,7</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11 316,76</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12 119,71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12 922,66</w:t>
            </w:r>
          </w:p>
        </w:tc>
      </w:tr>
      <w:tr w:rsidR="0028565D" w:rsidRPr="0028565D" w:rsidTr="0028565D">
        <w:trPr>
          <w:trHeight w:val="269"/>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2.2.3.</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Оборот общественного питания</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млн.руб.</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340,6</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363,8</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388,6</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423,3</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446,1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468,9</w:t>
            </w:r>
          </w:p>
        </w:tc>
      </w:tr>
      <w:tr w:rsidR="0028565D" w:rsidRPr="0028565D" w:rsidTr="0028565D">
        <w:trPr>
          <w:trHeight w:val="274"/>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2.3.</w:t>
            </w:r>
          </w:p>
        </w:tc>
        <w:tc>
          <w:tcPr>
            <w:tcW w:w="13862" w:type="dxa"/>
            <w:gridSpan w:val="9"/>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Подпрограмма № 3 </w:t>
            </w:r>
            <w:r w:rsidRPr="0028565D">
              <w:rPr>
                <w:rFonts w:ascii="Arial" w:eastAsia="Times New Roman" w:hAnsi="Arial" w:cs="Arial"/>
                <w:b/>
                <w:bCs/>
                <w:color w:val="000000"/>
                <w:sz w:val="24"/>
                <w:szCs w:val="24"/>
                <w:lang w:eastAsia="ru-RU"/>
              </w:rPr>
              <w:t>«</w:t>
            </w:r>
            <w:r w:rsidRPr="0028565D">
              <w:rPr>
                <w:rFonts w:ascii="Arial" w:eastAsia="Times New Roman" w:hAnsi="Arial" w:cs="Arial"/>
                <w:color w:val="000000"/>
                <w:sz w:val="24"/>
                <w:szCs w:val="24"/>
                <w:lang w:eastAsia="ru-RU"/>
              </w:rPr>
              <w:t>Формирование и продвижение экономически и инвестиционно привлекательного образа</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Красноармейского района за его пределами»</w:t>
            </w:r>
          </w:p>
        </w:tc>
      </w:tr>
      <w:tr w:rsidR="0028565D" w:rsidRPr="0028565D" w:rsidTr="0028565D">
        <w:trPr>
          <w:trHeight w:val="325"/>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2.3.1.</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Объём инвестиций в основной капитал за счёт всех источников финансирования</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млн. руб.</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1 151,7</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1 426</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1 560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1 725</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1 890</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2 080</w:t>
            </w:r>
          </w:p>
        </w:tc>
      </w:tr>
      <w:tr w:rsidR="0028565D" w:rsidRPr="0028565D" w:rsidTr="0028565D">
        <w:trPr>
          <w:trHeight w:val="325"/>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2.3.2.</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Объем инвестиций в основной капитал за счет средств бюджета муниципального образования</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млн. руб.</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125</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130</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135</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140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145</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r>
      <w:tr w:rsidR="0028565D" w:rsidRPr="0028565D" w:rsidTr="0028565D">
        <w:trPr>
          <w:trHeight w:val="325"/>
          <w:tblHeader/>
        </w:trPr>
        <w:tc>
          <w:tcPr>
            <w:tcW w:w="88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2.3.3.</w:t>
            </w:r>
          </w:p>
        </w:tc>
        <w:tc>
          <w:tcPr>
            <w:tcW w:w="379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Объем инвестиций в основной капитал (за исключением бюджетных средств) в расчете на 1 человека</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руб.</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9 534</w:t>
            </w:r>
          </w:p>
        </w:tc>
        <w:tc>
          <w:tcPr>
            <w:tcW w:w="141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9 682</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9 835</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9 980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10 500</w:t>
            </w:r>
          </w:p>
        </w:tc>
        <w:tc>
          <w:tcPr>
            <w:tcW w:w="14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10 654</w:t>
            </w:r>
          </w:p>
        </w:tc>
      </w:tr>
    </w:tbl>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Отмечается: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pacing w:after="0" w:line="240" w:lineRule="auto"/>
        <w:rPr>
          <w:rFonts w:ascii="Times New Roman" w:eastAsia="Times New Roman" w:hAnsi="Times New Roman" w:cs="Times New Roman"/>
          <w:sz w:val="24"/>
          <w:szCs w:val="24"/>
          <w:lang w:eastAsia="ru-RU"/>
        </w:rPr>
      </w:pPr>
      <w:r w:rsidRPr="0028565D">
        <w:rPr>
          <w:rFonts w:ascii="Arial" w:eastAsia="Times New Roman" w:hAnsi="Arial" w:cs="Arial"/>
          <w:color w:val="000000"/>
          <w:sz w:val="24"/>
          <w:szCs w:val="24"/>
          <w:lang w:eastAsia="ru-RU"/>
        </w:rPr>
        <w:br/>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3. Перечень и краткое описание подпрограмм и основных</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мероприятий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рамках муниципальной программы предусмотрены три подпрограммы: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«Поддержка субъектов малого и среднего предпринимательства в муниципальном образовании Красноармейский район» включает мероприятия направленные на: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оказание финансовой поддержки субъектам малого и среднего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оказание консультационной, информационной и других видов поддержки субъектам малого и среднего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продвижение продукции, работ, услуг в сфере малого и среднего предпринимательства на региональный и межрегиональный рынки;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 совершенствование внешней среды и стимулирование развития предпринимательства в районе.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2. «Содействие развитию торговой деятельности на территории муниципального образования Красноармейский район» включает мероприятия направленные на: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совершенствование деятельности предприятий потребительской сферы района;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повышение уровня профессиональной подготовки и практических навыков работников торговли.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Подпрограмма «Формирование и продвижение экономически и инвестиционно привлекательного образа Красноармейского района за его пределами»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оказание содействия инициаторам инвестиционных проектов, планируемых к реализации на территории Красноармейского района, в их разработке и реализации;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совершенствование механизмов стимулирования и поддержки инвестиционной деятельности на территории Красноармейского района;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повышение информационной открытости инвестиционной деятельности в Красноармейском районе.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4. Обоснование ресурсного обеспечения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Общий объем финансирования муниципальной программы на 2015-2020 годы составляет 20 945 тысяч рублей. Объем финансирования по источникам финансирования, годам реализации и подпрограммам муниципальной программы приведен в таблице.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Таблица</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1924"/>
        <w:gridCol w:w="1991"/>
        <w:gridCol w:w="616"/>
        <w:gridCol w:w="750"/>
        <w:gridCol w:w="750"/>
        <w:gridCol w:w="750"/>
        <w:gridCol w:w="616"/>
        <w:gridCol w:w="619"/>
      </w:tblGrid>
      <w:tr w:rsidR="0028565D" w:rsidRPr="0028565D" w:rsidTr="0028565D">
        <w:tc>
          <w:tcPr>
            <w:tcW w:w="246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Наименование</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муниципальной</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программы,</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подпрограммы</w:t>
            </w:r>
          </w:p>
        </w:tc>
        <w:tc>
          <w:tcPr>
            <w:tcW w:w="909"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Источник финансирования</w:t>
            </w:r>
          </w:p>
        </w:tc>
        <w:tc>
          <w:tcPr>
            <w:tcW w:w="1275"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Объем финансирования, всего (тыс.руб.)</w:t>
            </w:r>
          </w:p>
        </w:tc>
        <w:tc>
          <w:tcPr>
            <w:tcW w:w="5198" w:type="dxa"/>
            <w:gridSpan w:val="6"/>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том числе по годам (тыс.руб.)</w:t>
            </w:r>
          </w:p>
        </w:tc>
      </w:tr>
      <w:tr w:rsidR="0028565D" w:rsidRPr="0028565D" w:rsidTr="0028565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год</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 год</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 год</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 год</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2019 год</w:t>
            </w:r>
          </w:p>
        </w:tc>
        <w:tc>
          <w:tcPr>
            <w:tcW w:w="8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 год</w:t>
            </w:r>
          </w:p>
        </w:tc>
      </w:tr>
      <w:tr w:rsidR="0028565D" w:rsidRPr="0028565D" w:rsidTr="0028565D">
        <w:tc>
          <w:tcPr>
            <w:tcW w:w="2460"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xml:space="preserve">Программа «Экономическое развитие и инновационная </w:t>
            </w:r>
            <w:r w:rsidRPr="0028565D">
              <w:rPr>
                <w:rFonts w:ascii="Arial" w:eastAsia="Times New Roman" w:hAnsi="Arial" w:cs="Arial"/>
                <w:color w:val="000000"/>
                <w:sz w:val="24"/>
                <w:szCs w:val="24"/>
                <w:lang w:eastAsia="ru-RU"/>
              </w:rPr>
              <w:lastRenderedPageBreak/>
              <w:t>экономика» - всего,</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том числе</w:t>
            </w:r>
          </w:p>
        </w:tc>
        <w:tc>
          <w:tcPr>
            <w:tcW w:w="9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районный бюджет</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12 605,0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3 805,0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1510,0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1665,0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1770,0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1 875,0</w:t>
            </w:r>
          </w:p>
        </w:tc>
        <w:tc>
          <w:tcPr>
            <w:tcW w:w="8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1 980,0</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9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8 340,0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8 340,0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r>
      <w:tr w:rsidR="0028565D" w:rsidRPr="0028565D" w:rsidTr="0028565D">
        <w:tc>
          <w:tcPr>
            <w:tcW w:w="2460"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Подпрограмма «Поддержка субъектов малого и среднего предпринимательства в муниципальном образовании Красноармейский район»</w:t>
            </w:r>
          </w:p>
        </w:tc>
        <w:tc>
          <w:tcPr>
            <w:tcW w:w="9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1 405,0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555,0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160,0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165,0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170,0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175,0</w:t>
            </w:r>
          </w:p>
        </w:tc>
        <w:tc>
          <w:tcPr>
            <w:tcW w:w="8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180,0</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9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8 340,0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8 340,0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r>
      <w:tr w:rsidR="0028565D" w:rsidRPr="0028565D" w:rsidTr="0028565D">
        <w:tc>
          <w:tcPr>
            <w:tcW w:w="246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Подпрограмма «Содействие развитию торговой деятельности на территории Красноармейского района»</w:t>
            </w:r>
          </w:p>
        </w:tc>
        <w:tc>
          <w:tcPr>
            <w:tcW w:w="9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1 700,0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300,0</w:t>
            </w:r>
          </w:p>
        </w:tc>
        <w:tc>
          <w:tcPr>
            <w:tcW w:w="8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300,0</w:t>
            </w:r>
          </w:p>
        </w:tc>
      </w:tr>
      <w:tr w:rsidR="0028565D" w:rsidRPr="0028565D" w:rsidTr="0028565D">
        <w:tc>
          <w:tcPr>
            <w:tcW w:w="246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Подпрограмма «Формирование и продвижение экономически и инвестиционно привлекательного образа Красноармейского района за его пределами»</w:t>
            </w:r>
          </w:p>
        </w:tc>
        <w:tc>
          <w:tcPr>
            <w:tcW w:w="9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9 500,0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3 000,0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1100,0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1200,0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1 300,0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1 400,0</w:t>
            </w:r>
          </w:p>
        </w:tc>
        <w:tc>
          <w:tcPr>
            <w:tcW w:w="8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1 500,0</w:t>
            </w:r>
          </w:p>
        </w:tc>
      </w:tr>
    </w:tbl>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Финансирование подпрограммы «Поддержка субъектов малого и среднего предпринимательства в муниципальном образовании Красноармейский район» планируется за счет средств районного бюджета.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средств краевого бюджета.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Для привлечения средств краевого бюджета планируется ежегодное участие муниципального образования Красноармейский район в соответствующем конкурсном отборе субъектов Краснодарского края.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xml:space="preserve">В соответствии с Порядком предоставления и распределения субсидий из краевого бюджета местным бюджетам муниципальных образований Краснодарского края в целях софинансирования мероприятия муниципальных программ поддержки и развития субъектов малого и среднего предпринимательства по предоставлению субсидий из местного бюджета в целях возмещения части затрат субъектов малого предпринимательства на ранней стадии их деятельности, утвержденным постановлением главы администрации </w:t>
      </w:r>
      <w:r w:rsidRPr="0028565D">
        <w:rPr>
          <w:rFonts w:ascii="Arial" w:eastAsia="Times New Roman" w:hAnsi="Arial" w:cs="Arial"/>
          <w:color w:val="000000"/>
          <w:sz w:val="24"/>
          <w:szCs w:val="24"/>
          <w:lang w:eastAsia="ru-RU"/>
        </w:rPr>
        <w:lastRenderedPageBreak/>
        <w:t>(губернатора) Краснодарского края от 14 октября 2013 года № 1201 «Об утверждении государственной программы Краснодарского края «Экономическое развитие и инновационная экономика», уровень софинансирования из краевого бюджета расходного обязательства муниципального образования по мероприятию не может превышать 95 процентов и быть ниже 5 процентов расходного обязательства.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Финансирование подпрограмм «Содействие развитию торговой деятельности на территории Красноармейского района» и «Формирование и продвижение экономически и инвестиционно привлекательного образа Красноармейского района за его пределами» осуществляется за счет средств районного бюджета.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Объемы бюджетных ассигнований за счет средств районного бюджета подлежат уточнению в рамках бюджетного цикла.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5. Прогноз сводных показателей муниципальных заданий по этапам</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 реализации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рамках муниципальной программы муниципальными учреждениями муниципальные услуги не оказываются.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6. Меры муниципального регулирования и управление рисками</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с целью минимизации их влияния на достижение</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целей муниципальной программы</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Внешним риском является изменение налогового законодательства Российской Федерации, следствием которого может стать увеличение налоговой нагрузки на малый и средний бизнес. Такое развитие ситуации повлечет за собой прекращение деятельности ряда субъектов малого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Изменение налогообложения по специальным налоговым режимам, применяемым субъектами малого предпринимательства, может оказать влияние на развитие данного сектора экономики, как в позитивную сторону (при снижении налоговой нагрузки), так и в негативную сторону (при увеличении налоговой нагрузки).</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t>В целях муниципального регулирования рисков решением Совета муниципального образованияКрасноармейский район от 24 октября 2012 года № 45/2 «О едином налоге на вмененный доход для отдельных видов деятельности» установлены: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а) виды предпринимательской деятельности, в отношении которых на территории муниципального образования Красноармейский район установлена система налогообложения в виде единого налога на вмененный доход;</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б) порядок определения корректирующего базовую доходность коэффициента К2 в зависимости от двух факторов: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вида деятельности;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численности населенного пункта.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Организационные риски связаны с возможными ошибками в управлении реализацией программы, невыполнением в установленные сроки отдельных мероприятий программы. Меры по управлению организационными рисками: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составление планов реализации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ежеквартальный мониторинг реализации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закрепление персональной ответственности за исполнение мероприятий и достижение значений целевых показателей (индикаторов)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       информирование населения и открытая публикация данных о ходе реализации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Финансовые риски связаны с ограниченностью объемов финансирования программы. Для управления риском будут обосновываться требуемые объемы финансовых ресурсов в рамках бюджетного цикла, уточняться перечень и сроки реализации мероприятий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Финансовые риски также связаны с возможностью нецелевого и (или) неэффективного использования бюджетных средств в ходе реализации мероприятий программы. В качестве меры по управлению риском предусматривается  осуществление мероприятий внутреннего финансового контроля.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Кадровые риски связаны с недостаточным уровнем квалификации работников. В качестве меры для управления риском будут осуществляться мероприятия по подготовке и переподготовка кадров.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7. Меры правового регулирования в сфере реализации</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муниципальной программы</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Правовое регулирование развития малого и среднего предпринимательства осуществляется Федеральным </w:t>
      </w:r>
      <w:hyperlink r:id="rId5" w:history="1">
        <w:r w:rsidRPr="0028565D">
          <w:rPr>
            <w:rFonts w:ascii="Arial" w:eastAsia="Times New Roman" w:hAnsi="Arial" w:cs="Arial"/>
            <w:sz w:val="24"/>
            <w:szCs w:val="24"/>
            <w:u w:val="single"/>
            <w:lang w:eastAsia="ru-RU"/>
          </w:rPr>
          <w:t>законом</w:t>
        </w:r>
      </w:hyperlink>
      <w:r w:rsidRPr="0028565D">
        <w:rPr>
          <w:rFonts w:ascii="Arial" w:eastAsia="Times New Roman" w:hAnsi="Arial" w:cs="Arial"/>
          <w:color w:val="000000"/>
          <w:sz w:val="24"/>
          <w:szCs w:val="24"/>
          <w:lang w:eastAsia="ru-RU"/>
        </w:rPr>
        <w:t xml:space="preserve"> от 24 июля 2007 года № 209-ФЗ «О развитии малого и среднего предпринимательства в Российской Федерации», </w:t>
      </w:r>
      <w:r w:rsidRPr="0028565D">
        <w:rPr>
          <w:rFonts w:ascii="Arial" w:eastAsia="Times New Roman" w:hAnsi="Arial" w:cs="Arial"/>
          <w:color w:val="000000"/>
          <w:sz w:val="24"/>
          <w:szCs w:val="24"/>
          <w:lang w:eastAsia="ru-RU"/>
        </w:rPr>
        <w:lastRenderedPageBreak/>
        <w:t>законом Краснодарского края от 4 апреля 2008 года  № 1448-КЗ «О развитии малого и среднего предпринимательства в Краснодарском крае».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 Методика оценки эффективности реализации</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муниципальной программы</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89D0"/>
          <w:sz w:val="28"/>
          <w:szCs w:val="28"/>
          <w:u w:val="single"/>
          <w:lang w:eastAsia="ru-RU"/>
        </w:rPr>
        <w:t>8.1. Общие положения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89D0"/>
          <w:sz w:val="28"/>
          <w:szCs w:val="28"/>
          <w:u w:val="single"/>
          <w:lang w:eastAsia="ru-RU"/>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89D0"/>
          <w:sz w:val="28"/>
          <w:szCs w:val="28"/>
          <w:u w:val="single"/>
          <w:lang w:eastAsia="ru-RU"/>
        </w:rPr>
        <w:t>8.1.2. Оценка эффективности реализации муниципальной программы осуществляется в два этапа.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89D0"/>
          <w:sz w:val="28"/>
          <w:szCs w:val="28"/>
          <w:u w:val="single"/>
          <w:lang w:eastAsia="ru-RU"/>
        </w:rPr>
        <w:t>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оценку степени реализации мероприятий подпрограмм и достижения ожидаемых непосредственных результатов их реализации;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оценку степени соответствия запланированному уровню расходов;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оценку эффективности использования средств районного бюджета;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89D0"/>
          <w:sz w:val="28"/>
          <w:szCs w:val="28"/>
          <w:u w:val="single"/>
          <w:lang w:eastAsia="ru-RU"/>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89D0"/>
          <w:sz w:val="28"/>
          <w:szCs w:val="28"/>
          <w:u w:val="single"/>
          <w:lang w:eastAsia="ru-RU"/>
        </w:rPr>
        <w:t>8.2. Оценка степени реализации мероприятий подпрограмм</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lastRenderedPageBreak/>
        <w:t>(ведомственных целевых программ, основных мероприятий)</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и достижения ожидаемых непосредственных результатов</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их реализации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89D0"/>
          <w:sz w:val="28"/>
          <w:szCs w:val="28"/>
          <w:u w:val="single"/>
          <w:lang w:eastAsia="ru-RU"/>
        </w:rPr>
        <w:t>8.2.1.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СРм = Мв / М, где: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СРм - степень реализации мероприятий;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Мв - количество мероприятий, выполненных в полном объеме, из числа мероприятий, запланированных к реализации в отчетном году;</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 - общее количество мероприятий, запланированных к реализации в отчетном году.</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89D0"/>
          <w:sz w:val="28"/>
          <w:szCs w:val="28"/>
          <w:u w:val="single"/>
          <w:lang w:eastAsia="ru-RU"/>
        </w:rPr>
        <w:t>8.2.2. Мероприятие может считаться выполненным в полном объеме при достижении следующих результатов: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89D0"/>
          <w:sz w:val="28"/>
          <w:szCs w:val="28"/>
          <w:u w:val="single"/>
          <w:lang w:eastAsia="ru-RU"/>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w:t>
      </w:r>
      <w:r w:rsidRPr="0028565D">
        <w:rPr>
          <w:rFonts w:ascii="Arial" w:eastAsia="Times New Roman" w:hAnsi="Arial" w:cs="Arial"/>
          <w:color w:val="000000"/>
          <w:sz w:val="24"/>
          <w:szCs w:val="24"/>
          <w:lang w:eastAsia="ru-RU"/>
        </w:rPr>
        <w:lastRenderedPageBreak/>
        <w:t>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районного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муниципального образования Красноармейский район и отраслевым (функциональным) органом администрации муниципального образования Красноармейский район, осуществляющим функции и полномочия его учредителя;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показателями бюджетной сметы муниципального казенного учреждения 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8.3. Оценка степени соответствия</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запланированному уровню расходов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ССуз = Зф / Зп, где: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ССуз - степень соответствия запланированному уровню расходов;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Зф - фактические расходы на реализацию подпрограммы (ведомственной целевой программы, основного мероприятия) в отчетном году;</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Зп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8.4. Оценка эффективности использования средств</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районного бюджета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Эис = СРм / ССуз, где: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Эис - эффективность использования средств районного бюджета;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СРм - степень реализации мероприятий, полностью или частично финансируемых из средств районного бюджета;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ССуз - степень соответствия запланированному уровню расходов из средств районного бюджета.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Если доля финансового обеспечения реализации подпрограммы, ведомственной целевой программы или основного мероприятия из районного бюджета составляет менее 75%, по решению координатора муниципальной 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Эис = СРм / ССуз, где: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Эис - эффективность использования финансовых ресурсов на реализацию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СРм - степень реализации всех мероприятий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ССуз - степень соответствия запланированному уровню расходов из всех источников.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8.5. Оценка степени достижения целей и решения задач</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 подпрограммы, основных мероприятий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8.5.2. Степень достижения планового значения целевого показателя рассчитывается по следующим формулам:</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для целевых показателей, желаемой тенденцией развития которых является увеличение значений: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СДп/ппз = ЗПп/пф / ЗПп/пп,</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для целевых показателей, желаемой тенденцией развития которых является снижение значений: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СДп/ппз = ЗПп/пп / ЗПп/пф, где: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СДп/ппз - степень достижения планового значения целевого показателя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ЗПп/пп - плановое значение целевого показателя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8.5.3. Степень реализации подпрограммы (ведомственной целевой программы, основного мероприятия) рассчитывается по формуле: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СРп/п - степень реализации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СДп/ппз - степень достижения планового значения целевого показателя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N - число целевых показателей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При использовании данной формуле в случаях, если СДп/ппз &gt;1, значение СДп/ппз принимается равным 1.</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ki - удельный вес, отражающий значимость целевого показателя, =1.</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8.6. Оценка эффективности реализации подпрограммы,</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(основного мероприятия)</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ЭРп/п = СРп/п х Эис, где: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ЭРп/п - эффективность реализации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СРп/п - степень реализации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8.7. Оценка степени достижения целей и решения задач</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для целевых показателей, желаемой тенденцией развития которых является увеличение значений:</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СДмппз = ЗПмпф / ЗПмпп,</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для целевых показателей, желаемой тенденцией развития которых является снижение значений:</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СДмппз = ЗПмпп / ЗПмпф, где: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СДмппз - степень достижения планового значения целевого показателя, характеризующего цели и задачи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ЗПмпп - плановое значение целевого показателя, характеризующего цели и задачи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8.7.3. Степень реализации муниципальной программы рассчитывается по формуле:</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СРмп - степень реализации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СДмппз - степень достижения планового значения целевого показателя (индикатора), характеризующего цели и задачи муниципального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 - число целевых показателей, характеризующих цели и задачи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При использовании данной формулы в случаях, если СДмппз&gt;1, значение СДмппз принимается равным 1.</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ki - удельный вес, отражающий значимость показателя,  = 1.</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8.8. Оценка эффективности реализации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ЭРмп - эффективность реализации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СРмп - степень реализации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ЭРп/п - эффективность реализации подпрограммы (ведомственной целевой программы, основного мероприятия);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kj = Фj / Ф, где: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Фj - объем фактических расходов из районного бюджета (кассового исполнения) на реализацию j-той подпрограммы (ведомственной целевой программы, основного мероприятия) в отчетном году;</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 - объем фактических расходов из районного бюджета (кассового исполнения) на реализацию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j - количество подпрограмм (ведомственных целевых программ, основных мероприятий).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8.8.2. Эффективность реализации муниципальной программы признается высокой в случае, если значение ЭРмп составляет не менее 0,90.</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Эффективность реализации муниципальной программы признается средней в случае, если значение ЭРмп, составляет не менее 0,80.</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Эффективность реализации муниципальной программы признается удовлетворительной в случае, если значение ЭРмп составляет не менее 0,70.</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остальных случаях эффективность реализации муниципальной программы признается неудовлетворительной.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9. Механизм реализации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Организацию реализации муниципальной программы осуществляет координатор муниципальной программы – управление по экономике, инвестициям и малому бизнесу администрации 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Координатор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организует реализацию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ежегодно проводит оценку эффективности реализации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готовит ежегодный доклад о ходе реализации муниципальной  программы и оценке ее реализации;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организует информационную и разъяснительную  работу, направленную на освещение целей и задач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осуществляет иные полномочия, установленные муниципальной программой.».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Начальник управления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 экономике, инвестициям</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 малому бизнесу администрации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муниципального образования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Красноармейский район                                                                          И.В. Рыкова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89D0"/>
          <w:sz w:val="28"/>
          <w:szCs w:val="28"/>
          <w:u w:val="single"/>
          <w:lang w:eastAsia="ru-RU"/>
        </w:rPr>
        <w:t>ПРИЛОЖЕНИЕ № 2</w:t>
      </w:r>
    </w:p>
    <w:p w:rsidR="0028565D" w:rsidRPr="0028565D" w:rsidRDefault="0028565D" w:rsidP="0028565D">
      <w:pPr>
        <w:shd w:val="clear" w:color="auto" w:fill="FFFFFF"/>
        <w:spacing w:before="100" w:beforeAutospacing="1" w:after="100" w:afterAutospacing="1" w:line="240" w:lineRule="auto"/>
        <w:jc w:val="right"/>
        <w:rPr>
          <w:rFonts w:ascii="Arial" w:eastAsia="Times New Roman" w:hAnsi="Arial" w:cs="Arial"/>
          <w:color w:val="000000"/>
          <w:sz w:val="24"/>
          <w:szCs w:val="24"/>
          <w:lang w:eastAsia="ru-RU"/>
        </w:rPr>
      </w:pPr>
      <w:r w:rsidRPr="0028565D">
        <w:rPr>
          <w:rFonts w:ascii="Arial" w:eastAsia="Times New Roman" w:hAnsi="Arial" w:cs="Arial"/>
          <w:color w:val="0089D0"/>
          <w:sz w:val="28"/>
          <w:szCs w:val="28"/>
          <w:u w:val="single"/>
          <w:lang w:eastAsia="ru-RU"/>
        </w:rPr>
        <w:t>ПРИЛОЖЕНИЕ № 2</w:t>
      </w:r>
      <w:r w:rsidRPr="0028565D">
        <w:rPr>
          <w:rFonts w:ascii="Arial" w:eastAsia="Times New Roman" w:hAnsi="Arial" w:cs="Arial"/>
          <w:color w:val="000000"/>
          <w:sz w:val="24"/>
          <w:szCs w:val="24"/>
          <w:lang w:eastAsia="ru-RU"/>
        </w:rPr>
        <w:t> </w:t>
      </w:r>
      <w:r w:rsidRPr="0028565D">
        <w:rPr>
          <w:rFonts w:ascii="Arial" w:eastAsia="Times New Roman" w:hAnsi="Arial" w:cs="Arial"/>
          <w:color w:val="000000"/>
          <w:sz w:val="24"/>
          <w:szCs w:val="24"/>
          <w:lang w:eastAsia="ru-RU"/>
        </w:rPr>
        <w:br/>
        <w:t>к постановлению администрации </w:t>
      </w:r>
      <w:r w:rsidRPr="0028565D">
        <w:rPr>
          <w:rFonts w:ascii="Arial" w:eastAsia="Times New Roman" w:hAnsi="Arial" w:cs="Arial"/>
          <w:color w:val="000000"/>
          <w:sz w:val="24"/>
          <w:szCs w:val="24"/>
          <w:lang w:eastAsia="ru-RU"/>
        </w:rPr>
        <w:br/>
        <w:t>муниципального образования </w:t>
      </w:r>
      <w:r w:rsidRPr="0028565D">
        <w:rPr>
          <w:rFonts w:ascii="Arial" w:eastAsia="Times New Roman" w:hAnsi="Arial" w:cs="Arial"/>
          <w:color w:val="000000"/>
          <w:sz w:val="24"/>
          <w:szCs w:val="24"/>
          <w:lang w:eastAsia="ru-RU"/>
        </w:rPr>
        <w:br/>
        <w:t>Красноармейский район </w:t>
      </w:r>
      <w:r w:rsidRPr="0028565D">
        <w:rPr>
          <w:rFonts w:ascii="Arial" w:eastAsia="Times New Roman" w:hAnsi="Arial" w:cs="Arial"/>
          <w:color w:val="000000"/>
          <w:sz w:val="24"/>
          <w:szCs w:val="24"/>
          <w:lang w:eastAsia="ru-RU"/>
        </w:rPr>
        <w:br/>
        <w:t>от __________________№____</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«ПОДПРОГРАММА</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lastRenderedPageBreak/>
        <w:t>«Поддержка субъектов малого и среднего</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t>предпринимательства в муниципальном образовании</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t>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bookmarkStart w:id="0" w:name=""/>
      <w:r w:rsidRPr="0028565D">
        <w:rPr>
          <w:rFonts w:ascii="Times New Roman" w:eastAsia="Times New Roman" w:hAnsi="Times New Roman" w:cs="Times New Roman"/>
          <w:caps/>
          <w:sz w:val="28"/>
          <w:szCs w:val="28"/>
          <w:u w:val="single"/>
          <w:lang w:val="x-none" w:eastAsia="ru-RU"/>
        </w:rPr>
        <w:t>ПАСПОРТ</w:t>
      </w:r>
      <w:bookmarkEnd w:id="0"/>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t>подпрограммы «Поддержка субъектов малого и среднего</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t>предпринимательства в муниципальном образовании</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t>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45"/>
        <w:gridCol w:w="4930"/>
      </w:tblGrid>
      <w:tr w:rsidR="0028565D" w:rsidRPr="0028565D" w:rsidTr="0028565D">
        <w:tc>
          <w:tcPr>
            <w:tcW w:w="46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Координатор подпрограммы</w:t>
            </w:r>
          </w:p>
        </w:tc>
        <w:tc>
          <w:tcPr>
            <w:tcW w:w="510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отдел по инвестициям и малому бизнесу управления по экономике, инвестициям и малому бизнесу администрации муниципального образования Красноармейский район</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4644"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Участники подпрограммы</w:t>
            </w:r>
          </w:p>
        </w:tc>
        <w:tc>
          <w:tcPr>
            <w:tcW w:w="51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муниципального образования Красноармейский район</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4644"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Цели подпрограммы</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51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содействие развитию малого и среднего предпринимательства</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4644"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Задачи подпрограммы</w:t>
            </w:r>
          </w:p>
        </w:tc>
        <w:tc>
          <w:tcPr>
            <w:tcW w:w="51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оказание финансовой поддержки субъектам малого и среднего предпри-нимательства;</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оказание консультационной, инфор-мационной и других видов поддержки субъектам малого и среднего предпри-нимательства;</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продвижение продукции, работ, услуг в сфере малого и среднего предпри-нимательства на региональный и межрегиональный рынки;</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 совершенствование внешней среды и стимулирование развития предприни-мательства в районе</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4644"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Перечень целевых показателей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подпрограммы</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51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число субъектов малого и среднего предпринимательства в расчете на         10 тыс. человек населения, ед.;</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количество индивидуальных предпринимателей, чел.;</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4644"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Этапы и сроки реализации подпрограммы</w:t>
            </w:r>
          </w:p>
        </w:tc>
        <w:tc>
          <w:tcPr>
            <w:tcW w:w="51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срок реализации подпрограммы: 2015-2020 годы;</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этапы реализации подпрограммы не выделяются</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799"/>
        </w:trPr>
        <w:tc>
          <w:tcPr>
            <w:tcW w:w="4644"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Объёмы бюджетных ассигнований подпрограммы</w:t>
            </w:r>
          </w:p>
        </w:tc>
        <w:tc>
          <w:tcPr>
            <w:tcW w:w="51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общий объем финансирования подпрограммы за счет средств бюджета   9745,0 тыс. рублей, в том числе по годам реализации:</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 год – 8895,0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 год – 160,0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 год – 165,0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 год – 170,0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2019 год – 175,0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 год – 180,0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из них за счет средств районного бюджета 1 405,0 тыс. рублей, в том числе по годам реализации:</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 год – 555,0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 год – 160,0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 год – 165,0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 год – 170,0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2019 год – 175,0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 год – 180,0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за счет средств краевого бюджета           8 340,0 тыс. рублей, в том числе по годам реализации:</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 год – 8340,0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 год – 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 год – 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 год – 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2019 год – 0 тыс. рублей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 год – 0 тыс. рублей</w:t>
            </w:r>
          </w:p>
        </w:tc>
      </w:tr>
      <w:tr w:rsidR="0028565D" w:rsidRPr="0028565D" w:rsidTr="0028565D">
        <w:tc>
          <w:tcPr>
            <w:tcW w:w="4644"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Контроль за выполнением</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подпрограммы</w:t>
            </w:r>
          </w:p>
        </w:tc>
        <w:tc>
          <w:tcPr>
            <w:tcW w:w="510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управление по экономике, инвестициям и малому бизнесу администрации муниципального образования Красноармейский район</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bl>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 Характеристика текущего состояния и прогноз развития</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в сфере малого и среднего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Одним из важнейших секторов экономики является сфера малого и среднего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 состоянию на 1 января 2014 года на территории муниципального образования Красноармейский район осуществляют деятельность 3 920 предпринимателей без образования юридического лица, 415 малых и 6 средних предприятий, среднесписочная численность работников которых составляет почти  4 тысячи человек.</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сфере малого и среднего бизнеса трудится более 10 тысяч человек, что составляет 27,5% численности населения района занятого в экономике.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Оборот субъектов данной сферы экономики составил более 11 миллионов рублей, основная его часть приходится на торговлю и ремонт, строительство, промышленность.</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xml:space="preserve">Малые предприятия осуществляют деятельность практически во всех отраслях экономики: торговле, общественном питании, промышленности, строительстве. </w:t>
      </w:r>
      <w:r w:rsidRPr="0028565D">
        <w:rPr>
          <w:rFonts w:ascii="Arial" w:eastAsia="Times New Roman" w:hAnsi="Arial" w:cs="Arial"/>
          <w:color w:val="000000"/>
          <w:sz w:val="24"/>
          <w:szCs w:val="24"/>
          <w:lang w:eastAsia="ru-RU"/>
        </w:rPr>
        <w:lastRenderedPageBreak/>
        <w:t>Однако непроизводственная сфера деятельности пока остается более привлекательной, чем производственная. Основными видами деятельности малых предприятий в районе является: оптовая и розничная торговля – 45%, транспорт и связь – 10%, операции с недвижимым имуществом, аренда и предоставление услуг – 7%, обрабатывающие производства – 5%, строительство – 5%, прочие виды деятельности – 28%.</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2013 году резко сократилось число индивидуальных предпринимателей. Основной причиной снижения количества индивидуальных предпринимателей стало увеличение тарифов страховых взносов во внебюджетные фонды: ежегодные платежи выросли более чем в два раза.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Администрацией муниципального образования Красноармейский район ведется целенаправленная работа по формированию благоприятного предпринимательского климата и созданию положительного образа предпринимателя в Красноармейском районе.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то же время в сфере малого и среднего предпринимательства в муниципальном образовании Красноармейский район имеются нерешенные проблемы, устранение которых возможно с использованием программно-целевого метода: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отсутствие у малых предприятий и индивидуальных предпринимателей достаточных финансовых ресурсов на расширение деятельности, особенно в производственной сфере;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наблюдается недоступность банковского кредитования для вновь создаваемых малых предприятий и предпринимателей;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сохраняется недостаточный уровень квалификации, отсутствие необходимого образования для ведения бизнеса, недостаток квалифицированных кадров у субъектов малого и среднего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Существующие проблемы носят комплексный характер и не могут быть решены в течение одного финансового года.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Настоящая подпрограмма, направленная на достижение целей и задач развития системы малого и среднего предпринимательства в муниципальном образовании Красноармейский район, позволит согласовать и скоординировать совместные действия органов муниципальной власти, финансовых институтов, предпринимательских структур, общественных, научных и образовательных организаций по развитию системы малого и среднего предпринимательства в Красноармейском районе.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2. Цели, задачи и целевые показатели достижения целей</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и решения задач, сроки и этапы реализации подпрограммы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содействия развитию малого и среднего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Основной целью подпрограммы является содействие развитию малого и среднего предпринимательства 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Для достижения поставленной цели предусматривается решение следующих задач:</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оказание финансовой поддержки субъектам малого и среднего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оказание консультационной, информационной и других видов поддержки субъектам малого и среднего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продвижение продукции, работ, услуг в сфере малого и среднего предпринимательства на региональный и межрегиональный рынки;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совершенствование внешней среды и стимулирование развития предпринимательства в районе.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качестве целевых показателей подпрограммы определены: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число субъектов малого и среднего предпринимательства в расчете на 10 тыс. человек населения, ед.</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Показатель характеризует уровень развития малого и среднего предпринимательства в районе, влияет на доходы и занятость населения. Предусмотрен в составе показателей для оценки эффективности деятельности органов местного самоуправления.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 количество индивидуальных предпринимателей, чел.</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Показатель характеризует уровень развития малого предпринимательства в районе, влияет на доходы и занятость населения. Предусмотрен в составе показателей программы социально-экономического развития 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Показатель характеризует уровень трудовых ресурсов, занятых в сфере малого и среднего предпринимательства в районе, предусмотрен в составе показателей для оценки эффективности деятельности органов местного самоуправления.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Реализация мероприятий подпрограммы рассчитана на период с 2015 года по 2020 год включительно, так как значительная часть ее мероприятий актуальна и востребована субъектами малого и среднего предпринимательства в каждом году.</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Этапы реализации подпрограммы не выделяются.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При необходимости возможна корректировка мероприятий в                2015 - 2020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pacing w:after="0" w:line="240" w:lineRule="auto"/>
        <w:rPr>
          <w:rFonts w:ascii="Times New Roman" w:eastAsia="Times New Roman" w:hAnsi="Times New Roman" w:cs="Times New Roman"/>
          <w:sz w:val="24"/>
          <w:szCs w:val="24"/>
          <w:lang w:eastAsia="ru-RU"/>
        </w:rPr>
      </w:pPr>
      <w:r w:rsidRPr="0028565D">
        <w:rPr>
          <w:rFonts w:ascii="Arial" w:eastAsia="Times New Roman" w:hAnsi="Arial" w:cs="Arial"/>
          <w:color w:val="000000"/>
          <w:sz w:val="24"/>
          <w:szCs w:val="24"/>
          <w:lang w:eastAsia="ru-RU"/>
        </w:rPr>
        <w:br/>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3. Перечень мероприятий подпрограммы</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t>«Поддержка субъектов малого и среднего предпринимательства</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t>в муниципальном образовании Красноармейский район»</w:t>
      </w:r>
    </w:p>
    <w:tbl>
      <w:tblPr>
        <w:tblW w:w="147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
        <w:gridCol w:w="1693"/>
        <w:gridCol w:w="883"/>
        <w:gridCol w:w="1929"/>
        <w:gridCol w:w="1994"/>
        <w:gridCol w:w="652"/>
        <w:gridCol w:w="627"/>
        <w:gridCol w:w="627"/>
        <w:gridCol w:w="602"/>
        <w:gridCol w:w="602"/>
        <w:gridCol w:w="627"/>
        <w:gridCol w:w="2180"/>
        <w:gridCol w:w="1894"/>
      </w:tblGrid>
      <w:tr w:rsidR="0028565D" w:rsidRPr="0028565D" w:rsidTr="0028565D">
        <w:tc>
          <w:tcPr>
            <w:tcW w:w="85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w:t>
            </w:r>
            <w:r w:rsidRPr="0028565D">
              <w:rPr>
                <w:rFonts w:ascii="Arial" w:eastAsia="Times New Roman" w:hAnsi="Arial" w:cs="Arial"/>
                <w:color w:val="000000"/>
                <w:sz w:val="24"/>
                <w:szCs w:val="24"/>
                <w:lang w:eastAsia="ru-RU"/>
              </w:rPr>
              <w:br/>
              <w:t>п/п</w:t>
            </w:r>
          </w:p>
        </w:tc>
        <w:tc>
          <w:tcPr>
            <w:tcW w:w="1397"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Наименование мероприятия</w:t>
            </w:r>
          </w:p>
        </w:tc>
        <w:tc>
          <w:tcPr>
            <w:tcW w:w="711"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Статус</w:t>
            </w:r>
            <w:hyperlink r:id="rId6" w:anchor="sub_60" w:history="1">
              <w:r w:rsidRPr="0028565D">
                <w:rPr>
                  <w:rFonts w:ascii="Arial" w:eastAsia="Times New Roman" w:hAnsi="Arial" w:cs="Arial"/>
                  <w:color w:val="2474BF"/>
                  <w:sz w:val="24"/>
                  <w:szCs w:val="24"/>
                  <w:u w:val="single"/>
                  <w:lang w:eastAsia="ru-RU"/>
                </w:rPr>
                <w:t>*</w:t>
              </w:r>
            </w:hyperlink>
          </w:p>
        </w:tc>
        <w:tc>
          <w:tcPr>
            <w:tcW w:w="1577"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Источник финансирования</w:t>
            </w:r>
          </w:p>
        </w:tc>
        <w:tc>
          <w:tcPr>
            <w:tcW w:w="1276"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Объем финансирования, всего (тыс.руб.)</w:t>
            </w:r>
          </w:p>
        </w:tc>
        <w:tc>
          <w:tcPr>
            <w:tcW w:w="5812" w:type="dxa"/>
            <w:gridSpan w:val="6"/>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том числе по годам (тыс.руб.)</w:t>
            </w:r>
          </w:p>
        </w:tc>
        <w:tc>
          <w:tcPr>
            <w:tcW w:w="1276"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Непосредственный результат реализации мероприятия</w:t>
            </w:r>
          </w:p>
        </w:tc>
        <w:tc>
          <w:tcPr>
            <w:tcW w:w="1842"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Муниципальный заказчик, главный распорядитель (распорядитель) бюджетных средств, исполнитель</w:t>
            </w:r>
          </w:p>
        </w:tc>
      </w:tr>
      <w:tr w:rsidR="0028565D" w:rsidRPr="0028565D" w:rsidTr="0028565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13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w:t>
            </w:r>
          </w:p>
        </w:tc>
        <w:tc>
          <w:tcPr>
            <w:tcW w:w="99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w:t>
            </w:r>
          </w:p>
        </w:tc>
        <w:tc>
          <w:tcPr>
            <w:tcW w:w="99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w:t>
            </w:r>
          </w:p>
        </w:tc>
        <w:tc>
          <w:tcPr>
            <w:tcW w:w="85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w:t>
            </w:r>
          </w:p>
        </w:tc>
        <w:tc>
          <w:tcPr>
            <w:tcW w:w="851"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2019</w:t>
            </w:r>
          </w:p>
        </w:tc>
        <w:tc>
          <w:tcPr>
            <w:tcW w:w="99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w:t>
            </w: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
                <w:szCs w:val="24"/>
                <w:lang w:eastAsia="ru-RU"/>
              </w:rPr>
            </w:pPr>
          </w:p>
        </w:tc>
      </w:tr>
    </w:tbl>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bl>
      <w:tblPr>
        <w:tblW w:w="147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1"/>
        <w:gridCol w:w="2581"/>
        <w:gridCol w:w="200"/>
        <w:gridCol w:w="1852"/>
        <w:gridCol w:w="798"/>
        <w:gridCol w:w="785"/>
        <w:gridCol w:w="650"/>
        <w:gridCol w:w="650"/>
        <w:gridCol w:w="637"/>
        <w:gridCol w:w="637"/>
        <w:gridCol w:w="650"/>
        <w:gridCol w:w="2581"/>
        <w:gridCol w:w="2001"/>
        <w:gridCol w:w="82"/>
      </w:tblGrid>
      <w:tr w:rsidR="0028565D" w:rsidRPr="0028565D" w:rsidTr="0028565D">
        <w:trPr>
          <w:tblHeader/>
        </w:trPr>
        <w:tc>
          <w:tcPr>
            <w:tcW w:w="8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39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w:t>
            </w:r>
          </w:p>
        </w:tc>
        <w:tc>
          <w:tcPr>
            <w:tcW w:w="711"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w:t>
            </w:r>
          </w:p>
        </w:tc>
        <w:tc>
          <w:tcPr>
            <w:tcW w:w="157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4</w:t>
            </w:r>
          </w:p>
        </w:tc>
        <w:tc>
          <w:tcPr>
            <w:tcW w:w="12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5</w:t>
            </w:r>
          </w:p>
        </w:tc>
        <w:tc>
          <w:tcPr>
            <w:tcW w:w="113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w:t>
            </w:r>
          </w:p>
        </w:tc>
        <w:tc>
          <w:tcPr>
            <w:tcW w:w="99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w:t>
            </w:r>
          </w:p>
        </w:tc>
        <w:tc>
          <w:tcPr>
            <w:tcW w:w="99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w:t>
            </w:r>
          </w:p>
        </w:tc>
        <w:tc>
          <w:tcPr>
            <w:tcW w:w="85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w:t>
            </w:r>
          </w:p>
        </w:tc>
        <w:tc>
          <w:tcPr>
            <w:tcW w:w="851"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w:t>
            </w:r>
          </w:p>
        </w:tc>
        <w:tc>
          <w:tcPr>
            <w:tcW w:w="99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11</w:t>
            </w:r>
          </w:p>
        </w:tc>
        <w:tc>
          <w:tcPr>
            <w:tcW w:w="12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w:t>
            </w:r>
          </w:p>
        </w:tc>
        <w:tc>
          <w:tcPr>
            <w:tcW w:w="184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13</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w:t>
            </w:r>
          </w:p>
        </w:tc>
        <w:tc>
          <w:tcPr>
            <w:tcW w:w="139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Цель</w:t>
            </w:r>
          </w:p>
        </w:tc>
        <w:tc>
          <w:tcPr>
            <w:tcW w:w="71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1783" w:type="dxa"/>
            <w:gridSpan w:val="10"/>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содействие развитию малого и среднего предпринимательства</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1.1.</w:t>
            </w:r>
          </w:p>
        </w:tc>
        <w:tc>
          <w:tcPr>
            <w:tcW w:w="139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Задача</w:t>
            </w:r>
          </w:p>
        </w:tc>
        <w:tc>
          <w:tcPr>
            <w:tcW w:w="71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1783" w:type="dxa"/>
            <w:gridSpan w:val="10"/>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оказание финансовой поддержки субъектам малого и среднего предпринимательства</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1.1.1.</w:t>
            </w:r>
          </w:p>
        </w:tc>
        <w:tc>
          <w:tcPr>
            <w:tcW w:w="1397"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Возмещение (субсидирование) из бюджета муниципального образования Красноармейский район части затрат субъектов малого предпринимательства на ранней стадии их деятельности</w:t>
            </w:r>
          </w:p>
        </w:tc>
        <w:tc>
          <w:tcPr>
            <w:tcW w:w="71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1530,0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1200,0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65,0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70,0</w:t>
            </w:r>
          </w:p>
        </w:tc>
        <w:tc>
          <w:tcPr>
            <w:tcW w:w="1276"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увеличение количества субъектов малого предпринимательства</w:t>
            </w:r>
          </w:p>
        </w:tc>
        <w:tc>
          <w:tcPr>
            <w:tcW w:w="184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xml:space="preserve">администрация муниципального образования Красноармейский район (далее - администрация), отдел по инвестициям и малому бизнесу управления по экономике, инвестициям и малому бизнесу администрации муниципального образования Красноармейский район (далее – </w:t>
            </w:r>
            <w:r w:rsidRPr="0028565D">
              <w:rPr>
                <w:rFonts w:ascii="Arial" w:eastAsia="Times New Roman" w:hAnsi="Arial" w:cs="Arial"/>
                <w:color w:val="000000"/>
                <w:sz w:val="24"/>
                <w:szCs w:val="24"/>
                <w:lang w:eastAsia="ru-RU"/>
              </w:rPr>
              <w:lastRenderedPageBreak/>
              <w:t>отдел по</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1140,0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1140,0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390,0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65,0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70,0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1.1.2.</w:t>
            </w:r>
          </w:p>
        </w:tc>
        <w:tc>
          <w:tcPr>
            <w:tcW w:w="1397"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Субсидирование из бюджета муниципального образования Красноармейский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71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7389,5</w:t>
            </w:r>
          </w:p>
        </w:tc>
        <w:tc>
          <w:tcPr>
            <w:tcW w:w="1134"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7389,5</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276" w:type="dxa"/>
            <w:vMerge w:val="restart"/>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увеличение количества субъектов малого предпринимательства</w:t>
            </w:r>
          </w:p>
        </w:tc>
        <w:tc>
          <w:tcPr>
            <w:tcW w:w="1842"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муниципального образования Красноармейский район (далее - администрация), отдел по инвестициям и малому бизнесу управления по экономике, инвестициям и малому бизнесу администрации муниципального образования Красноармейский район (далее – отдел по</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7000,0</w:t>
            </w:r>
          </w:p>
        </w:tc>
        <w:tc>
          <w:tcPr>
            <w:tcW w:w="1134"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7000,0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6"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389,5</w:t>
            </w:r>
          </w:p>
        </w:tc>
        <w:tc>
          <w:tcPr>
            <w:tcW w:w="1134"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389,5</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1.1.3.</w:t>
            </w:r>
          </w:p>
        </w:tc>
        <w:tc>
          <w:tcPr>
            <w:tcW w:w="1397"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Субсидирование из бюджета муниципального образования Красноармейский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c>
          <w:tcPr>
            <w:tcW w:w="71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210,5</w:t>
            </w:r>
          </w:p>
        </w:tc>
        <w:tc>
          <w:tcPr>
            <w:tcW w:w="1134"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210,5</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276" w:type="dxa"/>
            <w:vMerge w:val="restart"/>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увеличение количества субъектов малого предпринимательства</w:t>
            </w:r>
          </w:p>
        </w:tc>
        <w:tc>
          <w:tcPr>
            <w:tcW w:w="1842"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муниципального образования Красноармейский район (далее - администрация), отдел по инвестициям и малому бизнесу управления по экономике, инвестициям и малому бизнесу администрации муниципального образования Красноармейский район (далее – отдел по</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200,0</w:t>
            </w:r>
          </w:p>
        </w:tc>
        <w:tc>
          <w:tcPr>
            <w:tcW w:w="1134"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6"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10,5</w:t>
            </w:r>
          </w:p>
        </w:tc>
        <w:tc>
          <w:tcPr>
            <w:tcW w:w="1134"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10,5</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single" w:sz="8" w:space="0" w:color="auto"/>
              <w:bottom w:val="single" w:sz="8"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w:t>
            </w:r>
          </w:p>
        </w:tc>
        <w:tc>
          <w:tcPr>
            <w:tcW w:w="139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Задача</w:t>
            </w:r>
          </w:p>
        </w:tc>
        <w:tc>
          <w:tcPr>
            <w:tcW w:w="71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1783" w:type="dxa"/>
            <w:gridSpan w:val="10"/>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оказание консультационной, информационной и других видов поддержки</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субъектам малого и среднего предпринимательства</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1.2.1.</w:t>
            </w:r>
          </w:p>
        </w:tc>
        <w:tc>
          <w:tcPr>
            <w:tcW w:w="1397"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Организация и проведние конферен-</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ций, семи-</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наров и «круглых столов» по вопросам малого и среднего предпринимательства</w:t>
            </w:r>
          </w:p>
        </w:tc>
        <w:tc>
          <w:tcPr>
            <w:tcW w:w="711"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276"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повышение квалификации субъектов малого и</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среднего предприни-</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мательства, распространение примеров успешного ведения бизнеса</w:t>
            </w:r>
          </w:p>
        </w:tc>
        <w:tc>
          <w:tcPr>
            <w:tcW w:w="1842"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отдел по инвестициям и малому бизнесу</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бюджет</w:t>
            </w: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828"/>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c>
          <w:tcPr>
            <w:tcW w:w="851"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1.2.2.</w:t>
            </w:r>
          </w:p>
        </w:tc>
        <w:tc>
          <w:tcPr>
            <w:tcW w:w="1397"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Организация повышения квалификации, подготовки и переподготовки субъектов малого и среднего предпринимательства, организация обучения, в том числе в ходе разовых семинаров,</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стажировок, конференций и иных</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обучающих меро-приятий</w:t>
            </w:r>
          </w:p>
        </w:tc>
        <w:tc>
          <w:tcPr>
            <w:tcW w:w="711"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125,0</w:t>
            </w:r>
          </w:p>
        </w:tc>
        <w:tc>
          <w:tcPr>
            <w:tcW w:w="113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99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85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851"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99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1276"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повышение уровня квалификации субъектов малого и среднего предпринимательства</w:t>
            </w:r>
          </w:p>
        </w:tc>
        <w:tc>
          <w:tcPr>
            <w:tcW w:w="1842"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отдел по 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125,0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25,0</w:t>
            </w: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828"/>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c>
          <w:tcPr>
            <w:tcW w:w="851"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1.2.3.</w:t>
            </w:r>
          </w:p>
        </w:tc>
        <w:tc>
          <w:tcPr>
            <w:tcW w:w="1397"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Изготовление и распростране ние информационных, нормативных, методических, справочных материалов и мультимедийных продуктов по вопросам развития малого и среднего предпринимательства; оказание информационно-методической поддержки субъектам предпринимательства</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xml:space="preserve">на информационных ресурсах органов власти муниципального образования </w:t>
            </w:r>
            <w:r w:rsidRPr="0028565D">
              <w:rPr>
                <w:rFonts w:ascii="Arial" w:eastAsia="Times New Roman" w:hAnsi="Arial" w:cs="Arial"/>
                <w:color w:val="000000"/>
                <w:sz w:val="24"/>
                <w:szCs w:val="24"/>
                <w:lang w:eastAsia="ru-RU"/>
              </w:rPr>
              <w:lastRenderedPageBreak/>
              <w:t>Красноармейский район</w:t>
            </w:r>
          </w:p>
        </w:tc>
        <w:tc>
          <w:tcPr>
            <w:tcW w:w="71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276"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повышение уровня информирования субъектов малого и среднего предпринимательства о формах и видах поддержки</w:t>
            </w:r>
          </w:p>
        </w:tc>
        <w:tc>
          <w:tcPr>
            <w:tcW w:w="184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отдел по 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828"/>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c>
          <w:tcPr>
            <w:tcW w:w="85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1.3.</w:t>
            </w:r>
          </w:p>
        </w:tc>
        <w:tc>
          <w:tcPr>
            <w:tcW w:w="139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Задача</w:t>
            </w:r>
          </w:p>
        </w:tc>
        <w:tc>
          <w:tcPr>
            <w:tcW w:w="71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1783" w:type="dxa"/>
            <w:gridSpan w:val="10"/>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продвижение продукции, работ, услуг в сфере малого и среднего предпринимательства на</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региональный и межрегиональный рынки</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vMerge w:val="restart"/>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1.3.1.</w:t>
            </w:r>
          </w:p>
        </w:tc>
        <w:tc>
          <w:tcPr>
            <w:tcW w:w="1397"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Организация и проведение муници-</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пальных выставок и ярмарок</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продукции, работ, услуг в сфере малого и среднего предпринимательства</w:t>
            </w:r>
          </w:p>
        </w:tc>
        <w:tc>
          <w:tcPr>
            <w:tcW w:w="71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95,0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1276"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продвижение продукции, товаров, работ,</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услуг на муниципальном уровне</w:t>
            </w:r>
          </w:p>
        </w:tc>
        <w:tc>
          <w:tcPr>
            <w:tcW w:w="1842"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отдел по 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95,0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15,0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552"/>
        </w:trPr>
        <w:tc>
          <w:tcPr>
            <w:tcW w:w="851" w:type="dxa"/>
            <w:vMerge w:val="restart"/>
            <w:tcBorders>
              <w:top w:val="single" w:sz="8"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1.3.2.</w:t>
            </w:r>
          </w:p>
        </w:tc>
        <w:tc>
          <w:tcPr>
            <w:tcW w:w="1397" w:type="dxa"/>
            <w:vMerge w:val="restart"/>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Организация и проведение</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презентационных встреч и иных мероприятий с потенциальными инвесторами, способствующих развитию и привлечению инвестиций в предпринимательство</w:t>
            </w:r>
          </w:p>
        </w:tc>
        <w:tc>
          <w:tcPr>
            <w:tcW w:w="711"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276" w:type="dxa"/>
            <w:vMerge w:val="restart"/>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продвижение экономически и инвестиционно-првле-</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кательного образа Красноармейского район, привлечение инвестиций в экономику района</w:t>
            </w:r>
          </w:p>
        </w:tc>
        <w:tc>
          <w:tcPr>
            <w:tcW w:w="1842" w:type="dxa"/>
            <w:vMerge w:val="restart"/>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отдел по 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rPr>
          <w:trHeight w:val="557"/>
        </w:trPr>
        <w:tc>
          <w:tcPr>
            <w:tcW w:w="0" w:type="auto"/>
            <w:vMerge/>
            <w:tcBorders>
              <w:top w:val="single" w:sz="8"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rPr>
          <w:trHeight w:val="567"/>
        </w:trPr>
        <w:tc>
          <w:tcPr>
            <w:tcW w:w="0" w:type="auto"/>
            <w:vMerge/>
            <w:tcBorders>
              <w:top w:val="single" w:sz="8"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rPr>
          <w:trHeight w:val="1751"/>
        </w:trPr>
        <w:tc>
          <w:tcPr>
            <w:tcW w:w="0" w:type="auto"/>
            <w:vMerge/>
            <w:tcBorders>
              <w:top w:val="single" w:sz="8"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c>
          <w:tcPr>
            <w:tcW w:w="8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1.4.</w:t>
            </w:r>
          </w:p>
        </w:tc>
        <w:tc>
          <w:tcPr>
            <w:tcW w:w="1397"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Задача</w:t>
            </w:r>
          </w:p>
        </w:tc>
        <w:tc>
          <w:tcPr>
            <w:tcW w:w="711"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1783" w:type="dxa"/>
            <w:gridSpan w:val="10"/>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совершенствование внешней среды и стимулирование развития предпринимательства в районе</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141"/>
        </w:trPr>
        <w:tc>
          <w:tcPr>
            <w:tcW w:w="851"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1.4.1.</w:t>
            </w:r>
          </w:p>
        </w:tc>
        <w:tc>
          <w:tcPr>
            <w:tcW w:w="1397"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Организация и проведение конкурса «Лучшие предприниматели муниципального образования</w:t>
            </w:r>
          </w:p>
          <w:p w:rsidR="0028565D" w:rsidRPr="0028565D" w:rsidRDefault="0028565D" w:rsidP="0028565D">
            <w:pPr>
              <w:spacing w:before="100" w:beforeAutospacing="1" w:after="100" w:afterAutospacing="1" w:line="141" w:lineRule="atLeas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Красноармейский район»</w:t>
            </w:r>
          </w:p>
        </w:tc>
        <w:tc>
          <w:tcPr>
            <w:tcW w:w="71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189,0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33,0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33,0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33,0</w:t>
            </w:r>
          </w:p>
        </w:tc>
        <w:tc>
          <w:tcPr>
            <w:tcW w:w="1276"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создание положительного имиджа малого и среднего предпринимательства, поощрение лучших представителей малого</w:t>
            </w:r>
          </w:p>
          <w:p w:rsidR="0028565D" w:rsidRPr="0028565D" w:rsidRDefault="0028565D" w:rsidP="0028565D">
            <w:pPr>
              <w:spacing w:before="100" w:beforeAutospacing="1" w:after="100" w:afterAutospacing="1" w:line="141" w:lineRule="atLeas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 среднего бизнеса района</w:t>
            </w:r>
          </w:p>
        </w:tc>
        <w:tc>
          <w:tcPr>
            <w:tcW w:w="184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141" w:lineRule="atLeast"/>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отдел по 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14"/>
                <w:szCs w:val="24"/>
                <w:lang w:eastAsia="ru-RU"/>
              </w:rPr>
            </w:pP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189,0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33,0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33,0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33,0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828"/>
        </w:trPr>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c>
          <w:tcPr>
            <w:tcW w:w="851" w:type="dxa"/>
            <w:vMerge w:val="restart"/>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1.4.2.</w:t>
            </w:r>
          </w:p>
        </w:tc>
        <w:tc>
          <w:tcPr>
            <w:tcW w:w="1397"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Разработка, развитие, поддержка и обслуживание специализированных информационных ресурсов в сети «Интернет»</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71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106,0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50,0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12,0</w:t>
            </w:r>
          </w:p>
        </w:tc>
        <w:tc>
          <w:tcPr>
            <w:tcW w:w="1276"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xml:space="preserve">ведение специализированного информационного ресурса для субъектов малого и среднего предпринимательства в сети Интернет. Обеспечение </w:t>
            </w:r>
            <w:r w:rsidRPr="0028565D">
              <w:rPr>
                <w:rFonts w:ascii="Arial" w:eastAsia="Times New Roman" w:hAnsi="Arial" w:cs="Arial"/>
                <w:color w:val="000000"/>
                <w:sz w:val="24"/>
                <w:szCs w:val="24"/>
                <w:lang w:eastAsia="ru-RU"/>
              </w:rPr>
              <w:lastRenderedPageBreak/>
              <w:t>открытости информации о мерах поддержки предпринимательства</w:t>
            </w:r>
          </w:p>
        </w:tc>
        <w:tc>
          <w:tcPr>
            <w:tcW w:w="184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администрация, отдел по 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106,0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50,0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12,0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vMerge w:val="restart"/>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1.4.3.</w:t>
            </w:r>
          </w:p>
        </w:tc>
        <w:tc>
          <w:tcPr>
            <w:tcW w:w="1397"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Проведение и участие в краевых, всероссийских и международных выставочно-ярмарочных мероприятиях и форумах,</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изготовление, аренда стендов и изготовление презентационных материалов</w:t>
            </w:r>
          </w:p>
        </w:tc>
        <w:tc>
          <w:tcPr>
            <w:tcW w:w="711" w:type="dxa"/>
            <w:vMerge w:val="restart"/>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100,0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1276"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участие субъектов малого и среднего бизнеса района в выставках-ярмарках, продвижение продукции, товаров, работ, услуг на региональный,</w:t>
            </w:r>
          </w:p>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межрегиональный и международные рынки</w:t>
            </w:r>
          </w:p>
        </w:tc>
        <w:tc>
          <w:tcPr>
            <w:tcW w:w="184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администрация, отдел по инвестициям и малому бизнесу</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0" w:type="auto"/>
            <w:vMerge/>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71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100,0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rPr>
          <w:trHeight w:val="828"/>
        </w:trPr>
        <w:tc>
          <w:tcPr>
            <w:tcW w:w="0" w:type="auto"/>
            <w:vMerge/>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внебюджетные источники</w:t>
            </w:r>
          </w:p>
        </w:tc>
        <w:tc>
          <w:tcPr>
            <w:tcW w:w="1276"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1134"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3"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99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r>
      <w:tr w:rsidR="0028565D" w:rsidRPr="0028565D" w:rsidTr="0028565D">
        <w:tc>
          <w:tcPr>
            <w:tcW w:w="85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397"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711"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Всего, в том числе</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9 745,0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8 895,0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160,0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165,0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170,0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175,0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180,0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397"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краевой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8 340,0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8 340,0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tcBorders>
              <w:top w:val="outset" w:sz="6" w:space="0" w:color="auto"/>
              <w:left w:val="single" w:sz="8"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397" w:type="dxa"/>
            <w:tcBorders>
              <w:top w:val="outset" w:sz="6" w:space="0" w:color="auto"/>
              <w:left w:val="outset" w:sz="6" w:space="0" w:color="auto"/>
              <w:bottom w:val="outset" w:sz="6"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районный бюджет</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1 405,0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555,0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160,0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165,0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170,0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175,0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180,0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r w:rsidR="0028565D" w:rsidRPr="0028565D" w:rsidTr="0028565D">
        <w:tc>
          <w:tcPr>
            <w:tcW w:w="85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39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57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внебюджетные источники</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99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99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0</w:t>
            </w:r>
          </w:p>
        </w:tc>
        <w:tc>
          <w:tcPr>
            <w:tcW w:w="12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184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c>
      </w:tr>
    </w:tbl>
    <w:p w:rsidR="0028565D" w:rsidRPr="0028565D" w:rsidRDefault="0028565D" w:rsidP="0028565D">
      <w:pPr>
        <w:spacing w:after="0" w:line="240" w:lineRule="auto"/>
        <w:rPr>
          <w:rFonts w:ascii="Times New Roman" w:eastAsia="Times New Roman" w:hAnsi="Times New Roman" w:cs="Times New Roman"/>
          <w:sz w:val="24"/>
          <w:szCs w:val="24"/>
          <w:lang w:eastAsia="ru-RU"/>
        </w:rPr>
      </w:pPr>
      <w:r w:rsidRPr="0028565D">
        <w:rPr>
          <w:rFonts w:ascii="Arial" w:eastAsia="Times New Roman" w:hAnsi="Arial" w:cs="Arial"/>
          <w:color w:val="000000"/>
          <w:sz w:val="24"/>
          <w:szCs w:val="24"/>
          <w:lang w:eastAsia="ru-RU"/>
        </w:rPr>
        <w:br/>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4. Обоснование ресурсного обеспечения подпрограммы</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Общий объем финансирования подпрограммы на 2015-2020 годы составляет 9 745,0 тысяч рублей, в том числе по источникам финансирования и годам реализации: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9"/>
        <w:gridCol w:w="2081"/>
        <w:gridCol w:w="1038"/>
        <w:gridCol w:w="851"/>
        <w:gridCol w:w="850"/>
        <w:gridCol w:w="851"/>
        <w:gridCol w:w="850"/>
        <w:gridCol w:w="850"/>
      </w:tblGrid>
      <w:tr w:rsidR="0028565D" w:rsidRPr="0028565D" w:rsidTr="0028565D">
        <w:tc>
          <w:tcPr>
            <w:tcW w:w="241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Источник</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финансирования</w:t>
            </w:r>
          </w:p>
        </w:tc>
        <w:tc>
          <w:tcPr>
            <w:tcW w:w="2081" w:type="dxa"/>
            <w:vMerge w:val="restart"/>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Объем</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финансирования,</w:t>
            </w:r>
          </w:p>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всего, тыс.руб.</w:t>
            </w:r>
          </w:p>
        </w:tc>
        <w:tc>
          <w:tcPr>
            <w:tcW w:w="5290" w:type="dxa"/>
            <w:gridSpan w:val="6"/>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том числе по годам, тыс.руб.</w:t>
            </w:r>
          </w:p>
        </w:tc>
      </w:tr>
      <w:tr w:rsidR="0028565D" w:rsidRPr="0028565D" w:rsidTr="0028565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after="0" w:line="240" w:lineRule="auto"/>
              <w:rPr>
                <w:rFonts w:ascii="Arial" w:eastAsia="Times New Roman" w:hAnsi="Arial" w:cs="Arial"/>
                <w:color w:val="000000"/>
                <w:sz w:val="24"/>
                <w:szCs w:val="24"/>
                <w:lang w:eastAsia="ru-RU"/>
              </w:rPr>
            </w:pPr>
          </w:p>
        </w:tc>
        <w:tc>
          <w:tcPr>
            <w:tcW w:w="10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2015</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2016</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2017</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2018</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2019</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2020</w:t>
            </w:r>
          </w:p>
        </w:tc>
      </w:tr>
      <w:tr w:rsidR="0028565D" w:rsidRPr="0028565D" w:rsidTr="0028565D">
        <w:tc>
          <w:tcPr>
            <w:tcW w:w="241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Районный бюджет</w:t>
            </w:r>
          </w:p>
        </w:tc>
        <w:tc>
          <w:tcPr>
            <w:tcW w:w="208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1 405,0</w:t>
            </w:r>
          </w:p>
        </w:tc>
        <w:tc>
          <w:tcPr>
            <w:tcW w:w="10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555,0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160,0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165,0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170,0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175,0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180,0</w:t>
            </w:r>
          </w:p>
        </w:tc>
      </w:tr>
      <w:tr w:rsidR="0028565D" w:rsidRPr="0028565D" w:rsidTr="0028565D">
        <w:tc>
          <w:tcPr>
            <w:tcW w:w="241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Краевой бюджет</w:t>
            </w:r>
          </w:p>
        </w:tc>
        <w:tc>
          <w:tcPr>
            <w:tcW w:w="208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8 340,0</w:t>
            </w:r>
          </w:p>
        </w:tc>
        <w:tc>
          <w:tcPr>
            <w:tcW w:w="103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8340,0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c>
          <w:tcPr>
            <w:tcW w:w="8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8565D" w:rsidRPr="0028565D" w:rsidRDefault="0028565D" w:rsidP="0028565D">
            <w:pPr>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0</w:t>
            </w:r>
          </w:p>
        </w:tc>
      </w:tr>
    </w:tbl>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средств краевого бюджета.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Для привлечения средств краевого бюджета планируется ежегодное участие муниципального образования Красноармейский район в соответствующем конкурсном отборе субъектов Краснодарского края в рамках государственной программы Краснодарского края «Экономическое развитие и инновационная экономика».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соответствии с Порядком предоставления и распределения субсидий из краевого бюджета местным бюджетам муниципальных образований Краснодарского края в целях софинансирования мероприятия муниципальных программ поддержки и развития субъектов малого и среднего предпринимательства по предоставлению субсидий из местного бюджета в целях возмещения части затрат субъектов малого предпринимательства на ранней стадии их деятельности, утвержденным постановлением главы администрации (губернатора) Краснодарского края от 14 октября 2013 года № 1201 «Об утверждении государственной программы Краснодарского края «Экономическое развитие и инновационная экономика», уровень софинансирования из краевого бюджета расходного обязательства муниципального образования по мероприятию не может превышать 95 процентов и быть ниже 5 процентов расходного обязательства.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b/>
          <w:bCs/>
          <w:color w:val="000000"/>
          <w:sz w:val="24"/>
          <w:szCs w:val="24"/>
          <w:lang w:eastAsia="ru-RU"/>
        </w:rPr>
        <w:t>5. Механизм реализации подпрограммы</w:t>
      </w:r>
    </w:p>
    <w:p w:rsidR="0028565D" w:rsidRPr="0028565D" w:rsidRDefault="0028565D" w:rsidP="0028565D">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Механизм реализации подпрограммы предполагает закупку товаров, работ, услуг для муниципальных нужд за счет средств районного бюджета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предоставление субсидий субъектам малого и среднего предпринимательства Красноармейского района.</w:t>
      </w:r>
    </w:p>
    <w:p w:rsidR="0028565D" w:rsidRPr="0028565D" w:rsidRDefault="0028565D" w:rsidP="0028565D">
      <w:pPr>
        <w:shd w:val="clear" w:color="auto" w:fill="FFFFFF"/>
        <w:spacing w:after="150" w:line="240" w:lineRule="auto"/>
        <w:outlineLvl w:val="3"/>
        <w:rPr>
          <w:rFonts w:ascii="Arial" w:eastAsia="Times New Roman" w:hAnsi="Arial" w:cs="Arial"/>
          <w:color w:val="444444"/>
          <w:sz w:val="28"/>
          <w:szCs w:val="28"/>
          <w:lang w:eastAsia="ru-RU"/>
        </w:rPr>
      </w:pPr>
      <w:r w:rsidRPr="0028565D">
        <w:rPr>
          <w:rFonts w:ascii="Arial" w:eastAsia="Times New Roman" w:hAnsi="Arial" w:cs="Arial"/>
          <w:sz w:val="28"/>
          <w:szCs w:val="28"/>
          <w:lang w:eastAsia="ru-RU"/>
        </w:rPr>
        <w:t>Порядок возмещения (субсидирования) из районного бюджета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изложен в приложении № 1 к Подпрограмме.</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Поддержка в рамках настоящей подпрограммы предоставляется субъектам малого и среднего предпринимательства, отвечающим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зарегистрированным в установленном порядке на территории 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не находящимся в стадии реорганизации, ликвидации или банкротства;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не имеющим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Финансовая поддержка в рамках подпрограммы предоставляется субъектам малого и среднего предпринимательства, отвечающим условиям, предусмотренным подпрограммой.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В подпрограмме под ранней стадией деятельности субъектов малого предпринимательства понимается срок, прошедший со дня государственной регистрации субъекта малого предпринимательства до даты подачи (регистрации) обращения за оказанием поддержки, не превышающий 12 месяцев.</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Инфраструктурой поддержки субъектов малого и среднего предпринимательства на территории муниципального образования Красноармейский район признается система коммерческих и некоммерческих организаций, соответствующих следующим требованиям:</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организации зарегистрированы и осуществляют деятельность на территории 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организации не находятся в стадии приостановления деятельности, реорганизации, ликвидации или банкротства.</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Предоставление поддержки организациям инфраструктуры осуществляется в соответствии с действующим законодательством и подпрограммой.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Контроль за ходом реализации подпрограммы осуществляет управление по экономике, инвестициям и малому бизнесу администрации муниципального образования Красноармейский район, первый заместитель главы муниципального образования Красноармейский район.</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Текущее управление подпрограммой осуществляет координатор подпрограммы – отдел по инвестициям и малому бизнесу управления по экономике, инвестициям и малому бизнесу администрации муниципального образования Красноармейский район, который: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обеспечивает разработку и реализацию подпрограммы;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организует работу по достижению целевых показателей подпрограммы;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lastRenderedPageBreak/>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осуществляет иные полномочия, установленные муниципальной программой (подпрограммой).».</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bookmarkStart w:id="1" w:name="_GoBack"/>
      <w:bookmarkEnd w:id="1"/>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 </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Начальник управления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по экономике, инвестициям</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и малому бизнесу администрации</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муниципального образования</w:t>
      </w:r>
    </w:p>
    <w:p w:rsidR="0028565D" w:rsidRPr="0028565D" w:rsidRDefault="0028565D" w:rsidP="0028565D">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565D">
        <w:rPr>
          <w:rFonts w:ascii="Arial" w:eastAsia="Times New Roman" w:hAnsi="Arial" w:cs="Arial"/>
          <w:color w:val="000000"/>
          <w:sz w:val="24"/>
          <w:szCs w:val="24"/>
          <w:lang w:eastAsia="ru-RU"/>
        </w:rPr>
        <w:t>Красноармейский район                                                                          И.В. Рыкова</w:t>
      </w:r>
    </w:p>
    <w:p w:rsidR="009666C7" w:rsidRDefault="009666C7"/>
    <w:sectPr w:rsidR="00966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72"/>
    <w:rsid w:val="00282072"/>
    <w:rsid w:val="0028565D"/>
    <w:rsid w:val="0096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85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565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85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565D"/>
  </w:style>
  <w:style w:type="character" w:styleId="a4">
    <w:name w:val="Hyperlink"/>
    <w:basedOn w:val="a0"/>
    <w:uiPriority w:val="99"/>
    <w:semiHidden/>
    <w:unhideWhenUsed/>
    <w:rsid w:val="0028565D"/>
    <w:rPr>
      <w:color w:val="0000FF"/>
      <w:u w:val="single"/>
    </w:rPr>
  </w:style>
  <w:style w:type="character" w:styleId="a5">
    <w:name w:val="FollowedHyperlink"/>
    <w:basedOn w:val="a0"/>
    <w:uiPriority w:val="99"/>
    <w:semiHidden/>
    <w:unhideWhenUsed/>
    <w:rsid w:val="002856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85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565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85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565D"/>
  </w:style>
  <w:style w:type="character" w:styleId="a4">
    <w:name w:val="Hyperlink"/>
    <w:basedOn w:val="a0"/>
    <w:uiPriority w:val="99"/>
    <w:semiHidden/>
    <w:unhideWhenUsed/>
    <w:rsid w:val="0028565D"/>
    <w:rPr>
      <w:color w:val="0000FF"/>
      <w:u w:val="single"/>
    </w:rPr>
  </w:style>
  <w:style w:type="character" w:styleId="a5">
    <w:name w:val="FollowedHyperlink"/>
    <w:basedOn w:val="a0"/>
    <w:uiPriority w:val="99"/>
    <w:semiHidden/>
    <w:unhideWhenUsed/>
    <w:rsid w:val="002856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vgen\Desktop\%D0%98%D0%B7%D0%BC%D0%B5%D0%BD%D0%B5%D0%BD%D0%B8%D1%8F%20%D0%B2%20%D0%BF%D1%80%D0%BE%D0%B3%D1%80%D0%B0%D0%BC%D0%BC%D1%83%202015%20%D0%B3%D0%BE%D0%B4\%D0%98%D0%B7%D0%BC%D0%B5%D0%BD%D0%B5%D0%BD%D0%B8%D1%8F%20%D0%BF%D0%BE%20%D0%BF%D1%80%D0%BE%D0%B3%D1%80%D0%B0%D0%BC%D0%BC%D0%B5%20%D1%81%D0%B5%D0%BD%D1%82%D1%8F%D0%B1%D1%80%D1%8C\%D0%98%D0%B7%D0%BC%D0%B5%D0%BD%D0%B5%D0%BD%D0%B8%D1%8F%20%D0%B2%20%D0%BC%D0%B5%D1%80%D0%BE%D0%BF%D1%80%D0%B8%D1%8F%D1%82%D0%B8%D1%8F%20%D0%9C%D0%91.doc" TargetMode="External"/><Relationship Id="rId5" Type="http://schemas.openxmlformats.org/officeDocument/2006/relationships/hyperlink" Target="consultantplus://offline/ref=544928B5E28AA48944CDF8580D4D16A73667FEC97E970AFE2AD21744E0Q8d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9008</Words>
  <Characters>51346</Characters>
  <Application>Microsoft Office Word</Application>
  <DocSecurity>0</DocSecurity>
  <Lines>427</Lines>
  <Paragraphs>120</Paragraphs>
  <ScaleCrop>false</ScaleCrop>
  <Company>diakov.net</Company>
  <LinksUpToDate>false</LinksUpToDate>
  <CharactersWithSpaces>60234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3</cp:revision>
  <dcterms:created xsi:type="dcterms:W3CDTF">2015-10-27T08:01:00Z</dcterms:created>
  <dcterms:modified xsi:type="dcterms:W3CDTF">2015-10-27T08:02:00Z</dcterms:modified>
</cp:coreProperties>
</file>